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38BC7" w14:textId="21AD046F" w:rsidR="006A21E3" w:rsidRDefault="00B34D09" w:rsidP="006A21E3">
      <w:pPr>
        <w:jc w:val="center"/>
        <w:rPr>
          <w:b/>
          <w:bCs/>
          <w:sz w:val="32"/>
          <w:szCs w:val="32"/>
          <w:rtl/>
        </w:rPr>
      </w:pPr>
      <w:r w:rsidRPr="00B34D09">
        <w:rPr>
          <w:rFonts w:hint="cs"/>
          <w:b/>
          <w:bCs/>
          <w:sz w:val="32"/>
          <w:szCs w:val="32"/>
          <w:rtl/>
        </w:rPr>
        <w:t xml:space="preserve">אוניברסיטת חיפה / </w:t>
      </w:r>
      <w:r w:rsidR="00A33DF1">
        <w:rPr>
          <w:rFonts w:hint="cs"/>
          <w:b/>
          <w:bCs/>
          <w:sz w:val="32"/>
          <w:szCs w:val="32"/>
          <w:rtl/>
        </w:rPr>
        <w:t xml:space="preserve">בית הספר לתיירות / </w:t>
      </w:r>
      <w:r w:rsidRPr="00B34D09">
        <w:rPr>
          <w:rFonts w:hint="cs"/>
          <w:b/>
          <w:bCs/>
          <w:sz w:val="32"/>
          <w:szCs w:val="32"/>
          <w:rtl/>
        </w:rPr>
        <w:t>קורס סוכני נסיעות</w:t>
      </w:r>
    </w:p>
    <w:p w14:paraId="724CFDD2" w14:textId="47260DA5" w:rsidR="00B34D09" w:rsidRDefault="006A21E3" w:rsidP="006A21E3">
      <w:pPr>
        <w:jc w:val="center"/>
        <w:rPr>
          <w:b/>
          <w:bCs/>
          <w:sz w:val="32"/>
          <w:szCs w:val="32"/>
          <w:rtl/>
        </w:rPr>
      </w:pPr>
      <w:r>
        <w:rPr>
          <w:rFonts w:hint="cs"/>
          <w:b/>
          <w:bCs/>
          <w:sz w:val="32"/>
          <w:szCs w:val="32"/>
          <w:rtl/>
        </w:rPr>
        <w:t>עבודת סיכום נושא: תיירות נכנסת</w:t>
      </w:r>
    </w:p>
    <w:p w14:paraId="19E65720" w14:textId="77777777" w:rsidR="006A21E3" w:rsidRPr="00B34D09" w:rsidRDefault="006A21E3" w:rsidP="006A21E3">
      <w:pPr>
        <w:jc w:val="center"/>
        <w:rPr>
          <w:b/>
          <w:bCs/>
          <w:sz w:val="32"/>
          <w:szCs w:val="32"/>
          <w:rtl/>
        </w:rPr>
      </w:pPr>
    </w:p>
    <w:p w14:paraId="3FB556FD" w14:textId="7F56E5D0" w:rsidR="006A21E3" w:rsidRDefault="00764E42" w:rsidP="00B34D09">
      <w:pPr>
        <w:rPr>
          <w:b/>
          <w:bCs/>
          <w:sz w:val="24"/>
          <w:szCs w:val="24"/>
          <w:u w:val="single"/>
          <w:rtl/>
        </w:rPr>
      </w:pPr>
      <w:r>
        <w:rPr>
          <w:rFonts w:hint="cs"/>
          <w:b/>
          <w:bCs/>
          <w:sz w:val="24"/>
          <w:szCs w:val="24"/>
          <w:u w:val="single"/>
          <w:rtl/>
        </w:rPr>
        <w:t>המטרה:</w:t>
      </w:r>
    </w:p>
    <w:p w14:paraId="136B4B72" w14:textId="4F4C41EA" w:rsidR="006A21E3" w:rsidRDefault="00764E42" w:rsidP="00B34D09">
      <w:pPr>
        <w:rPr>
          <w:sz w:val="24"/>
          <w:szCs w:val="24"/>
          <w:rtl/>
        </w:rPr>
      </w:pPr>
      <w:r w:rsidRPr="00764E42">
        <w:rPr>
          <w:rFonts w:hint="cs"/>
          <w:sz w:val="24"/>
          <w:szCs w:val="24"/>
          <w:rtl/>
        </w:rPr>
        <w:t>הכנת מסלול</w:t>
      </w:r>
      <w:r>
        <w:rPr>
          <w:rFonts w:hint="cs"/>
          <w:sz w:val="24"/>
          <w:szCs w:val="24"/>
          <w:rtl/>
        </w:rPr>
        <w:t xml:space="preserve"> </w:t>
      </w:r>
      <w:r>
        <w:rPr>
          <w:sz w:val="24"/>
          <w:szCs w:val="24"/>
          <w:rtl/>
        </w:rPr>
        <w:t>–</w:t>
      </w:r>
      <w:r>
        <w:rPr>
          <w:rFonts w:hint="cs"/>
          <w:sz w:val="24"/>
          <w:szCs w:val="24"/>
          <w:rtl/>
        </w:rPr>
        <w:t xml:space="preserve"> 3 ימים</w:t>
      </w:r>
      <w:r w:rsidR="00C866D0">
        <w:rPr>
          <w:rFonts w:hint="cs"/>
          <w:sz w:val="24"/>
          <w:szCs w:val="24"/>
          <w:rtl/>
        </w:rPr>
        <w:t xml:space="preserve"> (שני </w:t>
      </w:r>
      <w:r w:rsidR="00C866D0">
        <w:rPr>
          <w:sz w:val="24"/>
          <w:szCs w:val="24"/>
          <w:rtl/>
        </w:rPr>
        <w:t>–</w:t>
      </w:r>
      <w:r w:rsidR="00C866D0">
        <w:rPr>
          <w:rFonts w:hint="cs"/>
          <w:sz w:val="24"/>
          <w:szCs w:val="24"/>
          <w:rtl/>
        </w:rPr>
        <w:t xml:space="preserve"> רביעי)</w:t>
      </w:r>
      <w:r>
        <w:rPr>
          <w:rFonts w:hint="cs"/>
          <w:sz w:val="24"/>
          <w:szCs w:val="24"/>
          <w:rtl/>
        </w:rPr>
        <w:t>, עבור קבוצה של 21 אנשים, ב-10 חדרים זוגיים וחדר ליחיד.</w:t>
      </w:r>
    </w:p>
    <w:p w14:paraId="4EDA87D5" w14:textId="35A89758" w:rsidR="009E0C23" w:rsidRPr="009E0C23" w:rsidRDefault="009E0C23" w:rsidP="00B34D09">
      <w:pPr>
        <w:rPr>
          <w:b/>
          <w:bCs/>
          <w:sz w:val="24"/>
          <w:szCs w:val="24"/>
          <w:u w:val="single"/>
          <w:rtl/>
        </w:rPr>
      </w:pPr>
      <w:r w:rsidRPr="009E0C23">
        <w:rPr>
          <w:rFonts w:hint="cs"/>
          <w:b/>
          <w:bCs/>
          <w:sz w:val="24"/>
          <w:szCs w:val="24"/>
          <w:u w:val="single"/>
          <w:rtl/>
        </w:rPr>
        <w:t>נתונים להמחרה:</w:t>
      </w:r>
    </w:p>
    <w:p w14:paraId="01650608" w14:textId="7AA2E965" w:rsidR="00764E42" w:rsidRPr="009E0C23" w:rsidRDefault="00764E42" w:rsidP="0074198D">
      <w:pPr>
        <w:pStyle w:val="a7"/>
        <w:numPr>
          <w:ilvl w:val="0"/>
          <w:numId w:val="1"/>
        </w:numPr>
        <w:rPr>
          <w:sz w:val="24"/>
          <w:szCs w:val="24"/>
          <w:rtl/>
        </w:rPr>
      </w:pPr>
      <w:r w:rsidRPr="009E0C23">
        <w:rPr>
          <w:rFonts w:hint="cs"/>
          <w:sz w:val="24"/>
          <w:szCs w:val="24"/>
          <w:rtl/>
        </w:rPr>
        <w:t xml:space="preserve">מחירי המלונות מאתר </w:t>
      </w:r>
      <w:hyperlink r:id="rId6" w:history="1">
        <w:r w:rsidRPr="009E0C23">
          <w:rPr>
            <w:rStyle w:val="Hyperlink"/>
            <w:sz w:val="24"/>
            <w:szCs w:val="24"/>
          </w:rPr>
          <w:t>www.booking.com</w:t>
        </w:r>
      </w:hyperlink>
      <w:r w:rsidRPr="009E0C23">
        <w:rPr>
          <w:rFonts w:hint="cs"/>
          <w:sz w:val="24"/>
          <w:szCs w:val="24"/>
          <w:rtl/>
        </w:rPr>
        <w:t xml:space="preserve">  </w:t>
      </w:r>
      <w:r w:rsidR="00B66199">
        <w:rPr>
          <w:rFonts w:hint="cs"/>
          <w:sz w:val="24"/>
          <w:szCs w:val="24"/>
          <w:rtl/>
        </w:rPr>
        <w:t>(או דומה.)</w:t>
      </w:r>
      <w:r w:rsidR="009E0C23" w:rsidRPr="009E0C23">
        <w:rPr>
          <w:rFonts w:hint="cs"/>
          <w:sz w:val="24"/>
          <w:szCs w:val="24"/>
          <w:rtl/>
        </w:rPr>
        <w:t xml:space="preserve"> </w:t>
      </w:r>
      <w:r w:rsidR="009E0C23" w:rsidRPr="009E0C23">
        <w:rPr>
          <w:rFonts w:hint="cs"/>
          <w:b/>
          <w:bCs/>
          <w:sz w:val="24"/>
          <w:szCs w:val="24"/>
          <w:rtl/>
        </w:rPr>
        <w:t>שימו לב</w:t>
      </w:r>
      <w:r w:rsidR="009E0C23" w:rsidRPr="009E0C23">
        <w:rPr>
          <w:rFonts w:hint="cs"/>
          <w:sz w:val="24"/>
          <w:szCs w:val="24"/>
          <w:rtl/>
        </w:rPr>
        <w:t xml:space="preserve">: </w:t>
      </w:r>
      <w:r w:rsidRPr="009E0C23">
        <w:rPr>
          <w:rFonts w:hint="cs"/>
          <w:sz w:val="24"/>
          <w:szCs w:val="24"/>
          <w:rtl/>
        </w:rPr>
        <w:t xml:space="preserve">עבור לקוחות ישראלים </w:t>
      </w:r>
      <w:r w:rsidRPr="009E0C23">
        <w:rPr>
          <w:sz w:val="24"/>
          <w:szCs w:val="24"/>
          <w:rtl/>
        </w:rPr>
        <w:t>–</w:t>
      </w:r>
      <w:r w:rsidRPr="009E0C23">
        <w:rPr>
          <w:rFonts w:hint="cs"/>
          <w:sz w:val="24"/>
          <w:szCs w:val="24"/>
          <w:rtl/>
        </w:rPr>
        <w:t xml:space="preserve"> יש להוסיף מע"מ. עבור תיירים או ישראלים באילת </w:t>
      </w:r>
      <w:r w:rsidRPr="009E0C23">
        <w:rPr>
          <w:sz w:val="24"/>
          <w:szCs w:val="24"/>
          <w:rtl/>
        </w:rPr>
        <w:t>–</w:t>
      </w:r>
      <w:r w:rsidRPr="009E0C23">
        <w:rPr>
          <w:rFonts w:hint="cs"/>
          <w:sz w:val="24"/>
          <w:szCs w:val="24"/>
          <w:rtl/>
        </w:rPr>
        <w:t xml:space="preserve"> ללא תוספת.</w:t>
      </w:r>
      <w:r w:rsidR="00B7308E">
        <w:rPr>
          <w:rFonts w:hint="cs"/>
          <w:sz w:val="24"/>
          <w:szCs w:val="24"/>
          <w:rtl/>
        </w:rPr>
        <w:t xml:space="preserve"> </w:t>
      </w:r>
      <w:r w:rsidR="00781037">
        <w:rPr>
          <w:rFonts w:hint="cs"/>
          <w:sz w:val="24"/>
          <w:szCs w:val="24"/>
          <w:rtl/>
        </w:rPr>
        <w:t xml:space="preserve">לצורך תרגיל זה </w:t>
      </w:r>
      <w:r w:rsidR="00781037">
        <w:rPr>
          <w:sz w:val="24"/>
          <w:szCs w:val="24"/>
          <w:rtl/>
        </w:rPr>
        <w:t>–</w:t>
      </w:r>
      <w:r w:rsidR="00781037">
        <w:rPr>
          <w:rFonts w:hint="cs"/>
          <w:sz w:val="24"/>
          <w:szCs w:val="24"/>
          <w:rtl/>
        </w:rPr>
        <w:t xml:space="preserve"> נתעלם מנושא המע"מ. </w:t>
      </w:r>
      <w:r w:rsidR="00781037">
        <w:rPr>
          <w:rFonts w:hint="cs"/>
          <w:sz w:val="24"/>
          <w:szCs w:val="24"/>
          <w:rtl/>
        </w:rPr>
        <w:t xml:space="preserve"> </w:t>
      </w:r>
      <w:r w:rsidR="00B7308E">
        <w:rPr>
          <w:rFonts w:hint="cs"/>
          <w:sz w:val="24"/>
          <w:szCs w:val="24"/>
          <w:rtl/>
        </w:rPr>
        <w:t>יש לבחור אופציה הכוללת ארוחת בוקר.</w:t>
      </w:r>
      <w:r w:rsidR="00781037">
        <w:rPr>
          <w:rFonts w:hint="cs"/>
          <w:sz w:val="24"/>
          <w:szCs w:val="24"/>
          <w:rtl/>
        </w:rPr>
        <w:t xml:space="preserve"> (לתמחר 2 לילות או 3 לילות </w:t>
      </w:r>
      <w:r w:rsidR="00781037">
        <w:rPr>
          <w:sz w:val="24"/>
          <w:szCs w:val="24"/>
          <w:rtl/>
        </w:rPr>
        <w:t>–</w:t>
      </w:r>
      <w:r w:rsidR="00781037">
        <w:rPr>
          <w:rFonts w:hint="cs"/>
          <w:sz w:val="24"/>
          <w:szCs w:val="24"/>
          <w:rtl/>
        </w:rPr>
        <w:t xml:space="preserve"> לבחירתכם)</w:t>
      </w:r>
    </w:p>
    <w:p w14:paraId="4E4C084C" w14:textId="35B532D1" w:rsidR="00764E42" w:rsidRPr="00764E42" w:rsidRDefault="00764E42" w:rsidP="00764E42">
      <w:pPr>
        <w:pStyle w:val="a7"/>
        <w:numPr>
          <w:ilvl w:val="0"/>
          <w:numId w:val="1"/>
        </w:numPr>
        <w:rPr>
          <w:sz w:val="24"/>
          <w:szCs w:val="24"/>
          <w:rtl/>
        </w:rPr>
      </w:pPr>
      <w:r w:rsidRPr="00764E42">
        <w:rPr>
          <w:rFonts w:hint="cs"/>
          <w:sz w:val="24"/>
          <w:szCs w:val="24"/>
          <w:rtl/>
        </w:rPr>
        <w:t>מחירי הכניסה לאטרקציות: מאתרי האינטרנט של כל אתר.</w:t>
      </w:r>
    </w:p>
    <w:p w14:paraId="036B4309" w14:textId="2CA03C3E" w:rsidR="00764E42" w:rsidRPr="00764E42" w:rsidRDefault="00764E42" w:rsidP="00764E42">
      <w:pPr>
        <w:pStyle w:val="a7"/>
        <w:numPr>
          <w:ilvl w:val="0"/>
          <w:numId w:val="1"/>
        </w:numPr>
        <w:rPr>
          <w:sz w:val="24"/>
          <w:szCs w:val="24"/>
          <w:rtl/>
        </w:rPr>
      </w:pPr>
      <w:r w:rsidRPr="00764E42">
        <w:rPr>
          <w:rFonts w:hint="cs"/>
          <w:sz w:val="24"/>
          <w:szCs w:val="24"/>
          <w:rtl/>
        </w:rPr>
        <w:t xml:space="preserve">מחיר אוטובוס:  </w:t>
      </w:r>
      <w:r w:rsidR="00DA373D">
        <w:rPr>
          <w:rFonts w:hint="cs"/>
          <w:sz w:val="24"/>
          <w:szCs w:val="24"/>
          <w:rtl/>
        </w:rPr>
        <w:t>18</w:t>
      </w:r>
      <w:r w:rsidRPr="00764E42">
        <w:rPr>
          <w:rFonts w:hint="cs"/>
          <w:sz w:val="24"/>
          <w:szCs w:val="24"/>
          <w:rtl/>
        </w:rPr>
        <w:t>00 ₪ ליום</w:t>
      </w:r>
      <w:r w:rsidR="009F4C46">
        <w:rPr>
          <w:rFonts w:hint="cs"/>
          <w:sz w:val="24"/>
          <w:szCs w:val="24"/>
          <w:rtl/>
        </w:rPr>
        <w:t xml:space="preserve"> (לא להתייחס לנושא המע"מ)</w:t>
      </w:r>
    </w:p>
    <w:p w14:paraId="188F0744" w14:textId="1D5C8143" w:rsidR="00764E42" w:rsidRDefault="00764E42" w:rsidP="00764E42">
      <w:pPr>
        <w:pStyle w:val="a7"/>
        <w:numPr>
          <w:ilvl w:val="0"/>
          <w:numId w:val="1"/>
        </w:numPr>
        <w:rPr>
          <w:sz w:val="24"/>
          <w:szCs w:val="24"/>
        </w:rPr>
      </w:pPr>
      <w:r w:rsidRPr="00764E42">
        <w:rPr>
          <w:rFonts w:hint="cs"/>
          <w:sz w:val="24"/>
          <w:szCs w:val="24"/>
          <w:rtl/>
        </w:rPr>
        <w:t>הדרכה: 1</w:t>
      </w:r>
      <w:r w:rsidR="00CF3A18">
        <w:rPr>
          <w:rFonts w:hint="cs"/>
          <w:sz w:val="24"/>
          <w:szCs w:val="24"/>
          <w:rtl/>
        </w:rPr>
        <w:t>2</w:t>
      </w:r>
      <w:r w:rsidRPr="00764E42">
        <w:rPr>
          <w:rFonts w:hint="cs"/>
          <w:sz w:val="24"/>
          <w:szCs w:val="24"/>
          <w:rtl/>
        </w:rPr>
        <w:t>00 ₪ ליום</w:t>
      </w:r>
      <w:r w:rsidR="009F4C46">
        <w:rPr>
          <w:rFonts w:hint="cs"/>
          <w:sz w:val="24"/>
          <w:szCs w:val="24"/>
          <w:rtl/>
        </w:rPr>
        <w:t xml:space="preserve">    (לא להתייחס לנושא המע"מ)</w:t>
      </w:r>
    </w:p>
    <w:p w14:paraId="07B61470" w14:textId="31773B3C" w:rsidR="00B7308E" w:rsidRPr="00B7308E" w:rsidRDefault="00B7308E" w:rsidP="00BE4699">
      <w:pPr>
        <w:pStyle w:val="a7"/>
        <w:numPr>
          <w:ilvl w:val="0"/>
          <w:numId w:val="1"/>
        </w:numPr>
        <w:rPr>
          <w:sz w:val="24"/>
          <w:szCs w:val="24"/>
          <w:rtl/>
        </w:rPr>
      </w:pPr>
      <w:r w:rsidRPr="00B7308E">
        <w:rPr>
          <w:rFonts w:hint="cs"/>
          <w:sz w:val="24"/>
          <w:szCs w:val="24"/>
          <w:rtl/>
        </w:rPr>
        <w:t xml:space="preserve">מערכת שמע: 30 ₪ </w:t>
      </w:r>
      <w:r w:rsidR="00781037">
        <w:rPr>
          <w:rFonts w:hint="cs"/>
          <w:sz w:val="24"/>
          <w:szCs w:val="24"/>
          <w:rtl/>
        </w:rPr>
        <w:t xml:space="preserve">ליום </w:t>
      </w:r>
      <w:r w:rsidRPr="00B7308E">
        <w:rPr>
          <w:rFonts w:hint="cs"/>
          <w:sz w:val="24"/>
          <w:szCs w:val="24"/>
          <w:rtl/>
        </w:rPr>
        <w:t>לאדם</w:t>
      </w:r>
      <w:r w:rsidR="009F4C46">
        <w:rPr>
          <w:rFonts w:hint="cs"/>
          <w:sz w:val="24"/>
          <w:szCs w:val="24"/>
          <w:rtl/>
        </w:rPr>
        <w:t xml:space="preserve">    (לא להתייחס לנושא המע"מ)</w:t>
      </w:r>
    </w:p>
    <w:p w14:paraId="147E7464" w14:textId="553E04FA" w:rsidR="00764E42" w:rsidRDefault="002F35E5" w:rsidP="00764E42">
      <w:pPr>
        <w:pStyle w:val="a7"/>
        <w:numPr>
          <w:ilvl w:val="0"/>
          <w:numId w:val="1"/>
        </w:numPr>
        <w:rPr>
          <w:sz w:val="24"/>
          <w:szCs w:val="24"/>
        </w:rPr>
      </w:pPr>
      <w:r>
        <w:rPr>
          <w:rFonts w:hint="cs"/>
          <w:sz w:val="24"/>
          <w:szCs w:val="24"/>
          <w:rtl/>
        </w:rPr>
        <w:t>ה</w:t>
      </w:r>
      <w:r w:rsidR="00764E42">
        <w:rPr>
          <w:rFonts w:hint="cs"/>
          <w:sz w:val="24"/>
          <w:szCs w:val="24"/>
          <w:rtl/>
        </w:rPr>
        <w:t>מדריך</w:t>
      </w:r>
      <w:r w:rsidR="00BE7005">
        <w:rPr>
          <w:rFonts w:hint="cs"/>
          <w:sz w:val="24"/>
          <w:szCs w:val="24"/>
          <w:rtl/>
        </w:rPr>
        <w:t xml:space="preserve"> </w:t>
      </w:r>
      <w:r w:rsidR="00764E42">
        <w:rPr>
          <w:rFonts w:hint="cs"/>
          <w:sz w:val="24"/>
          <w:szCs w:val="24"/>
          <w:rtl/>
        </w:rPr>
        <w:t>ל</w:t>
      </w:r>
      <w:r w:rsidR="00BE7005">
        <w:rPr>
          <w:rFonts w:hint="cs"/>
          <w:sz w:val="24"/>
          <w:szCs w:val="24"/>
          <w:rtl/>
        </w:rPr>
        <w:t>ן</w:t>
      </w:r>
      <w:r w:rsidR="00764E42">
        <w:rPr>
          <w:rFonts w:hint="cs"/>
          <w:sz w:val="24"/>
          <w:szCs w:val="24"/>
          <w:rtl/>
        </w:rPr>
        <w:t xml:space="preserve"> עם הקבוצה בחדר</w:t>
      </w:r>
      <w:r w:rsidR="00BE7005">
        <w:rPr>
          <w:rFonts w:hint="cs"/>
          <w:sz w:val="24"/>
          <w:szCs w:val="24"/>
          <w:rtl/>
        </w:rPr>
        <w:t xml:space="preserve"> </w:t>
      </w:r>
      <w:r w:rsidR="00764E42">
        <w:rPr>
          <w:rFonts w:hint="cs"/>
          <w:sz w:val="24"/>
          <w:szCs w:val="24"/>
          <w:rtl/>
        </w:rPr>
        <w:t xml:space="preserve">סינגל </w:t>
      </w:r>
    </w:p>
    <w:p w14:paraId="3DB30EEA" w14:textId="63AE9A7E" w:rsidR="00781037" w:rsidRDefault="00781037" w:rsidP="00781037">
      <w:pPr>
        <w:pStyle w:val="a7"/>
        <w:numPr>
          <w:ilvl w:val="0"/>
          <w:numId w:val="1"/>
        </w:numPr>
        <w:rPr>
          <w:sz w:val="24"/>
          <w:szCs w:val="24"/>
        </w:rPr>
      </w:pPr>
      <w:r>
        <w:rPr>
          <w:rFonts w:hint="cs"/>
          <w:sz w:val="24"/>
          <w:szCs w:val="24"/>
          <w:rtl/>
        </w:rPr>
        <w:t>ה</w:t>
      </w:r>
      <w:r>
        <w:rPr>
          <w:rFonts w:hint="cs"/>
          <w:sz w:val="24"/>
          <w:szCs w:val="24"/>
          <w:rtl/>
        </w:rPr>
        <w:t>נהג</w:t>
      </w:r>
      <w:r>
        <w:rPr>
          <w:rFonts w:hint="cs"/>
          <w:sz w:val="24"/>
          <w:szCs w:val="24"/>
          <w:rtl/>
        </w:rPr>
        <w:t xml:space="preserve"> לן עם הקבוצה בחדר סינגל </w:t>
      </w:r>
    </w:p>
    <w:p w14:paraId="6C596CE2" w14:textId="77777777" w:rsidR="00781037" w:rsidRDefault="00781037" w:rsidP="00781037">
      <w:pPr>
        <w:pStyle w:val="a7"/>
        <w:rPr>
          <w:sz w:val="24"/>
          <w:szCs w:val="24"/>
        </w:rPr>
      </w:pPr>
    </w:p>
    <w:p w14:paraId="1D8F30F3" w14:textId="604954A6" w:rsidR="00B7308E" w:rsidRDefault="002F35E5" w:rsidP="002F35E5">
      <w:pPr>
        <w:rPr>
          <w:sz w:val="24"/>
          <w:szCs w:val="24"/>
          <w:rtl/>
        </w:rPr>
      </w:pPr>
      <w:r>
        <w:rPr>
          <w:rFonts w:hint="cs"/>
          <w:sz w:val="24"/>
          <w:szCs w:val="24"/>
          <w:rtl/>
        </w:rPr>
        <w:t>ניתן לעשות את העבודה ב</w:t>
      </w:r>
      <w:r w:rsidR="009F4C46">
        <w:rPr>
          <w:rFonts w:hint="cs"/>
          <w:sz w:val="24"/>
          <w:szCs w:val="24"/>
          <w:rtl/>
        </w:rPr>
        <w:t>קבוצות</w:t>
      </w:r>
      <w:r>
        <w:rPr>
          <w:rFonts w:hint="cs"/>
          <w:sz w:val="24"/>
          <w:szCs w:val="24"/>
          <w:rtl/>
        </w:rPr>
        <w:t>.</w:t>
      </w:r>
    </w:p>
    <w:p w14:paraId="6655DE40" w14:textId="563232EB" w:rsidR="002F35E5" w:rsidRDefault="002F35E5" w:rsidP="002F35E5">
      <w:pPr>
        <w:rPr>
          <w:sz w:val="24"/>
          <w:szCs w:val="24"/>
          <w:rtl/>
        </w:rPr>
      </w:pPr>
      <w:r>
        <w:rPr>
          <w:rFonts w:hint="cs"/>
          <w:sz w:val="24"/>
          <w:szCs w:val="24"/>
          <w:rtl/>
        </w:rPr>
        <w:t xml:space="preserve">יש לבחור מסלול מתוך הרשימה. (כל </w:t>
      </w:r>
      <w:r w:rsidR="009F4C46">
        <w:rPr>
          <w:rFonts w:hint="cs"/>
          <w:sz w:val="24"/>
          <w:szCs w:val="24"/>
          <w:rtl/>
        </w:rPr>
        <w:t>קבוצה</w:t>
      </w:r>
      <w:r>
        <w:rPr>
          <w:rFonts w:hint="cs"/>
          <w:sz w:val="24"/>
          <w:szCs w:val="24"/>
          <w:rtl/>
        </w:rPr>
        <w:t xml:space="preserve"> מסלול אחר)</w:t>
      </w:r>
    </w:p>
    <w:p w14:paraId="721393D0" w14:textId="5884F962" w:rsidR="002F35E5" w:rsidRDefault="002F35E5" w:rsidP="002F35E5">
      <w:pPr>
        <w:rPr>
          <w:sz w:val="24"/>
          <w:szCs w:val="24"/>
          <w:rtl/>
        </w:rPr>
      </w:pPr>
      <w:r>
        <w:rPr>
          <w:rFonts w:hint="cs"/>
          <w:sz w:val="24"/>
          <w:szCs w:val="24"/>
          <w:rtl/>
        </w:rPr>
        <w:t>התוכנית תתחיל ביציאה מהמלון בשעה 08:00 ותחזור למלון בשעה 18:00</w:t>
      </w:r>
    </w:p>
    <w:p w14:paraId="00601406" w14:textId="3B899BDA" w:rsidR="002F35E5" w:rsidRDefault="002F35E5" w:rsidP="002F35E5">
      <w:pPr>
        <w:rPr>
          <w:sz w:val="24"/>
          <w:szCs w:val="24"/>
          <w:rtl/>
        </w:rPr>
      </w:pPr>
      <w:r>
        <w:rPr>
          <w:rFonts w:hint="cs"/>
          <w:sz w:val="24"/>
          <w:szCs w:val="24"/>
          <w:rtl/>
        </w:rPr>
        <w:t>יש להציע מקום לארוחת צהרים (בלי לתמחר). משך ההפסקה: שעה.</w:t>
      </w:r>
    </w:p>
    <w:p w14:paraId="292CDEFA" w14:textId="01B7E530" w:rsidR="00C866D0" w:rsidRDefault="00C866D0" w:rsidP="002F35E5">
      <w:pPr>
        <w:rPr>
          <w:sz w:val="24"/>
          <w:szCs w:val="24"/>
          <w:rtl/>
        </w:rPr>
      </w:pPr>
      <w:r>
        <w:rPr>
          <w:rFonts w:hint="cs"/>
          <w:sz w:val="24"/>
          <w:szCs w:val="24"/>
          <w:rtl/>
        </w:rPr>
        <w:t>יש לציין כמה ק"מ נוסעים בכל יום.</w:t>
      </w:r>
      <w:r w:rsidR="00A56DBD">
        <w:rPr>
          <w:rFonts w:hint="cs"/>
          <w:sz w:val="24"/>
          <w:szCs w:val="24"/>
          <w:rtl/>
        </w:rPr>
        <w:t xml:space="preserve"> לצרף מפות הליכה ונסיעה.</w:t>
      </w:r>
    </w:p>
    <w:p w14:paraId="06E0226E" w14:textId="5F958E15" w:rsidR="001A540B" w:rsidRDefault="001A540B" w:rsidP="002F35E5">
      <w:pPr>
        <w:rPr>
          <w:sz w:val="24"/>
          <w:szCs w:val="24"/>
          <w:rtl/>
        </w:rPr>
      </w:pPr>
    </w:p>
    <w:p w14:paraId="0778AE57" w14:textId="3BC4E751" w:rsidR="001A540B" w:rsidRDefault="001A540B" w:rsidP="002F35E5">
      <w:pPr>
        <w:rPr>
          <w:sz w:val="24"/>
          <w:szCs w:val="24"/>
          <w:rtl/>
        </w:rPr>
      </w:pPr>
    </w:p>
    <w:p w14:paraId="0BEAF29C" w14:textId="1651CBFA" w:rsidR="001A540B" w:rsidRPr="00700E68" w:rsidRDefault="001A540B" w:rsidP="002F35E5">
      <w:pPr>
        <w:rPr>
          <w:b/>
          <w:bCs/>
          <w:sz w:val="24"/>
          <w:szCs w:val="24"/>
          <w:rtl/>
        </w:rPr>
      </w:pPr>
      <w:r w:rsidRPr="00700E68">
        <w:rPr>
          <w:rFonts w:hint="cs"/>
          <w:b/>
          <w:bCs/>
          <w:sz w:val="24"/>
          <w:szCs w:val="24"/>
          <w:highlight w:val="yellow"/>
          <w:rtl/>
        </w:rPr>
        <w:t>העבודות של כל התלמידים ירוכזו וישמשו את כולם</w:t>
      </w:r>
    </w:p>
    <w:p w14:paraId="6BE02BEE" w14:textId="12023DFA" w:rsidR="00FB25A3" w:rsidRDefault="00FB25A3">
      <w:pPr>
        <w:bidi w:val="0"/>
        <w:rPr>
          <w:sz w:val="24"/>
          <w:szCs w:val="24"/>
          <w:rtl/>
        </w:rPr>
      </w:pPr>
      <w:r>
        <w:rPr>
          <w:sz w:val="24"/>
          <w:szCs w:val="24"/>
          <w:rtl/>
        </w:rPr>
        <w:br w:type="page"/>
      </w:r>
    </w:p>
    <w:p w14:paraId="7B1064AD" w14:textId="2CBFC886" w:rsidR="00FB25A3" w:rsidRPr="004D5B04" w:rsidRDefault="00FB25A3" w:rsidP="002F35E5">
      <w:pPr>
        <w:rPr>
          <w:b/>
          <w:bCs/>
          <w:sz w:val="24"/>
          <w:szCs w:val="24"/>
          <w:u w:val="single"/>
          <w:rtl/>
        </w:rPr>
      </w:pPr>
      <w:r w:rsidRPr="004D5B04">
        <w:rPr>
          <w:rFonts w:hint="cs"/>
          <w:b/>
          <w:bCs/>
          <w:sz w:val="24"/>
          <w:szCs w:val="24"/>
          <w:u w:val="single"/>
          <w:rtl/>
        </w:rPr>
        <w:lastRenderedPageBreak/>
        <w:t>מסלולים לבחירה</w:t>
      </w:r>
      <w:r w:rsidR="00B310D0">
        <w:rPr>
          <w:rFonts w:hint="cs"/>
          <w:b/>
          <w:bCs/>
          <w:sz w:val="24"/>
          <w:szCs w:val="24"/>
          <w:u w:val="single"/>
          <w:rtl/>
        </w:rPr>
        <w:t xml:space="preserve"> (אפשר להוסיף רעיונות משלכם)</w:t>
      </w:r>
    </w:p>
    <w:p w14:paraId="23B8AD5E" w14:textId="7EDFADDC" w:rsidR="00FB25A3" w:rsidRDefault="00FB25A3" w:rsidP="002F35E5">
      <w:pPr>
        <w:rPr>
          <w:sz w:val="24"/>
          <w:szCs w:val="24"/>
          <w:rtl/>
        </w:rPr>
      </w:pPr>
    </w:p>
    <w:tbl>
      <w:tblPr>
        <w:tblStyle w:val="4"/>
        <w:bidiVisual/>
        <w:tblW w:w="0" w:type="auto"/>
        <w:tblInd w:w="25" w:type="dxa"/>
        <w:tblLook w:val="04A0" w:firstRow="1" w:lastRow="0" w:firstColumn="1" w:lastColumn="0" w:noHBand="0" w:noVBand="1"/>
      </w:tblPr>
      <w:tblGrid>
        <w:gridCol w:w="4141"/>
        <w:gridCol w:w="4136"/>
      </w:tblGrid>
      <w:tr w:rsidR="00FB25A3" w14:paraId="55ED560A" w14:textId="77777777" w:rsidTr="00B37C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707C0F11" w14:textId="26FFC8F6" w:rsidR="00FB25A3" w:rsidRDefault="00FB25A3" w:rsidP="002F35E5">
            <w:pPr>
              <w:rPr>
                <w:sz w:val="24"/>
                <w:szCs w:val="24"/>
                <w:rtl/>
              </w:rPr>
            </w:pPr>
            <w:r>
              <w:rPr>
                <w:rFonts w:hint="cs"/>
                <w:sz w:val="24"/>
                <w:szCs w:val="24"/>
                <w:rtl/>
              </w:rPr>
              <w:t>המסלול</w:t>
            </w:r>
          </w:p>
        </w:tc>
        <w:tc>
          <w:tcPr>
            <w:tcW w:w="4139" w:type="dxa"/>
          </w:tcPr>
          <w:p w14:paraId="625AF171" w14:textId="1012C7D3" w:rsidR="00FB25A3" w:rsidRDefault="00FB25A3" w:rsidP="002F35E5">
            <w:pPr>
              <w:cnfStyle w:val="100000000000" w:firstRow="1" w:lastRow="0" w:firstColumn="0" w:lastColumn="0" w:oddVBand="0" w:evenVBand="0" w:oddHBand="0" w:evenHBand="0" w:firstRowFirstColumn="0" w:firstRowLastColumn="0" w:lastRowFirstColumn="0" w:lastRowLastColumn="0"/>
              <w:rPr>
                <w:sz w:val="24"/>
                <w:szCs w:val="24"/>
                <w:rtl/>
              </w:rPr>
            </w:pPr>
            <w:r>
              <w:rPr>
                <w:rFonts w:hint="cs"/>
                <w:sz w:val="24"/>
                <w:szCs w:val="24"/>
                <w:rtl/>
              </w:rPr>
              <w:t>נבחר על ידי</w:t>
            </w:r>
          </w:p>
        </w:tc>
      </w:tr>
      <w:tr w:rsidR="00FB25A3" w14:paraId="706EA975" w14:textId="77777777" w:rsidTr="00B37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0D0A9D3F" w14:textId="2B35D7D4" w:rsidR="00FB25A3" w:rsidRDefault="00FB25A3" w:rsidP="002F35E5">
            <w:pPr>
              <w:rPr>
                <w:sz w:val="24"/>
                <w:szCs w:val="24"/>
                <w:rtl/>
              </w:rPr>
            </w:pPr>
            <w:r>
              <w:rPr>
                <w:rFonts w:hint="cs"/>
                <w:sz w:val="24"/>
                <w:szCs w:val="24"/>
                <w:rtl/>
              </w:rPr>
              <w:t>ירושלים</w:t>
            </w:r>
            <w:r w:rsidR="009C3EF0">
              <w:rPr>
                <w:rFonts w:hint="cs"/>
                <w:sz w:val="24"/>
                <w:szCs w:val="24"/>
                <w:rtl/>
              </w:rPr>
              <w:t xml:space="preserve"> + בית לחם</w:t>
            </w:r>
            <w:r>
              <w:rPr>
                <w:rFonts w:hint="cs"/>
                <w:sz w:val="24"/>
                <w:szCs w:val="24"/>
                <w:rtl/>
              </w:rPr>
              <w:t xml:space="preserve"> </w:t>
            </w:r>
            <w:r>
              <w:rPr>
                <w:sz w:val="24"/>
                <w:szCs w:val="24"/>
                <w:rtl/>
              </w:rPr>
              <w:t>–</w:t>
            </w:r>
            <w:r>
              <w:rPr>
                <w:rFonts w:hint="cs"/>
                <w:sz w:val="24"/>
                <w:szCs w:val="24"/>
                <w:rtl/>
              </w:rPr>
              <w:t xml:space="preserve"> </w:t>
            </w:r>
            <w:r w:rsidR="009F4C46">
              <w:rPr>
                <w:rFonts w:hint="cs"/>
                <w:sz w:val="24"/>
                <w:szCs w:val="24"/>
                <w:rtl/>
              </w:rPr>
              <w:t>3</w:t>
            </w:r>
            <w:r>
              <w:rPr>
                <w:rFonts w:hint="cs"/>
                <w:sz w:val="24"/>
                <w:szCs w:val="24"/>
                <w:rtl/>
              </w:rPr>
              <w:t xml:space="preserve"> ימים לנוצרים קתולים</w:t>
            </w:r>
          </w:p>
        </w:tc>
        <w:tc>
          <w:tcPr>
            <w:tcW w:w="4139" w:type="dxa"/>
          </w:tcPr>
          <w:p w14:paraId="6B3F24AB" w14:textId="6DB8181F" w:rsidR="00FB25A3" w:rsidRDefault="00FB25A3" w:rsidP="002F35E5">
            <w:pPr>
              <w:cnfStyle w:val="000000100000" w:firstRow="0" w:lastRow="0" w:firstColumn="0" w:lastColumn="0" w:oddVBand="0" w:evenVBand="0" w:oddHBand="1" w:evenHBand="0" w:firstRowFirstColumn="0" w:firstRowLastColumn="0" w:lastRowFirstColumn="0" w:lastRowLastColumn="0"/>
              <w:rPr>
                <w:sz w:val="24"/>
                <w:szCs w:val="24"/>
                <w:rtl/>
              </w:rPr>
            </w:pPr>
          </w:p>
        </w:tc>
      </w:tr>
      <w:tr w:rsidR="00AC6CE9" w14:paraId="07F6DF7A" w14:textId="77777777" w:rsidTr="00B37CB3">
        <w:tc>
          <w:tcPr>
            <w:cnfStyle w:val="001000000000" w:firstRow="0" w:lastRow="0" w:firstColumn="1" w:lastColumn="0" w:oddVBand="0" w:evenVBand="0" w:oddHBand="0" w:evenHBand="0" w:firstRowFirstColumn="0" w:firstRowLastColumn="0" w:lastRowFirstColumn="0" w:lastRowLastColumn="0"/>
            <w:tcW w:w="4143" w:type="dxa"/>
          </w:tcPr>
          <w:p w14:paraId="6067D8BA" w14:textId="6F9F6B1E" w:rsidR="00AC6CE9" w:rsidRDefault="00AC6CE9" w:rsidP="00AC6CE9">
            <w:pPr>
              <w:rPr>
                <w:sz w:val="24"/>
                <w:szCs w:val="24"/>
                <w:rtl/>
              </w:rPr>
            </w:pPr>
            <w:r>
              <w:rPr>
                <w:rFonts w:hint="cs"/>
                <w:sz w:val="24"/>
                <w:szCs w:val="24"/>
                <w:rtl/>
              </w:rPr>
              <w:t xml:space="preserve">האזור הצפוני </w:t>
            </w:r>
            <w:r>
              <w:rPr>
                <w:sz w:val="24"/>
                <w:szCs w:val="24"/>
                <w:rtl/>
              </w:rPr>
              <w:t>–</w:t>
            </w:r>
            <w:r>
              <w:rPr>
                <w:rFonts w:hint="cs"/>
                <w:sz w:val="24"/>
                <w:szCs w:val="24"/>
                <w:rtl/>
              </w:rPr>
              <w:t xml:space="preserve"> 3 ימים רמת הגולן</w:t>
            </w:r>
          </w:p>
        </w:tc>
        <w:tc>
          <w:tcPr>
            <w:tcW w:w="4139" w:type="dxa"/>
          </w:tcPr>
          <w:p w14:paraId="0AF22EB7" w14:textId="4A823DB2" w:rsidR="00AC6CE9" w:rsidRDefault="00AC6CE9" w:rsidP="00AC6CE9">
            <w:pPr>
              <w:cnfStyle w:val="000000000000" w:firstRow="0" w:lastRow="0" w:firstColumn="0" w:lastColumn="0" w:oddVBand="0" w:evenVBand="0" w:oddHBand="0" w:evenHBand="0" w:firstRowFirstColumn="0" w:firstRowLastColumn="0" w:lastRowFirstColumn="0" w:lastRowLastColumn="0"/>
              <w:rPr>
                <w:sz w:val="24"/>
                <w:szCs w:val="24"/>
                <w:rtl/>
              </w:rPr>
            </w:pPr>
          </w:p>
        </w:tc>
      </w:tr>
      <w:tr w:rsidR="00C866D0" w14:paraId="4BEE9D0A" w14:textId="77777777" w:rsidTr="00B37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1AB3F874" w14:textId="7439F2F5" w:rsidR="00C866D0" w:rsidRDefault="00C866D0" w:rsidP="002F35E5">
            <w:pPr>
              <w:rPr>
                <w:sz w:val="24"/>
                <w:szCs w:val="24"/>
                <w:rtl/>
              </w:rPr>
            </w:pPr>
            <w:r>
              <w:rPr>
                <w:rFonts w:hint="cs"/>
                <w:sz w:val="24"/>
                <w:szCs w:val="24"/>
                <w:rtl/>
              </w:rPr>
              <w:t xml:space="preserve">ירושלים </w:t>
            </w:r>
            <w:r>
              <w:rPr>
                <w:sz w:val="24"/>
                <w:szCs w:val="24"/>
                <w:rtl/>
              </w:rPr>
              <w:t>–</w:t>
            </w:r>
            <w:r>
              <w:rPr>
                <w:rFonts w:hint="cs"/>
                <w:sz w:val="24"/>
                <w:szCs w:val="24"/>
                <w:rtl/>
              </w:rPr>
              <w:t xml:space="preserve"> 3 ימים </w:t>
            </w:r>
            <w:r w:rsidR="002807D0">
              <w:rPr>
                <w:rFonts w:hint="cs"/>
                <w:sz w:val="24"/>
                <w:szCs w:val="24"/>
                <w:rtl/>
              </w:rPr>
              <w:t>ישראלים (ת. פנים)</w:t>
            </w:r>
          </w:p>
        </w:tc>
        <w:tc>
          <w:tcPr>
            <w:tcW w:w="4139" w:type="dxa"/>
          </w:tcPr>
          <w:p w14:paraId="054F3D48" w14:textId="77CCC48B" w:rsidR="00C866D0" w:rsidRDefault="00C866D0" w:rsidP="002F35E5">
            <w:pPr>
              <w:cnfStyle w:val="000000100000" w:firstRow="0" w:lastRow="0" w:firstColumn="0" w:lastColumn="0" w:oddVBand="0" w:evenVBand="0" w:oddHBand="1" w:evenHBand="0" w:firstRowFirstColumn="0" w:firstRowLastColumn="0" w:lastRowFirstColumn="0" w:lastRowLastColumn="0"/>
              <w:rPr>
                <w:sz w:val="24"/>
                <w:szCs w:val="24"/>
                <w:rtl/>
              </w:rPr>
            </w:pPr>
          </w:p>
        </w:tc>
      </w:tr>
      <w:tr w:rsidR="00C866D0" w14:paraId="1A648E3D" w14:textId="77777777" w:rsidTr="00B37CB3">
        <w:tc>
          <w:tcPr>
            <w:cnfStyle w:val="001000000000" w:firstRow="0" w:lastRow="0" w:firstColumn="1" w:lastColumn="0" w:oddVBand="0" w:evenVBand="0" w:oddHBand="0" w:evenHBand="0" w:firstRowFirstColumn="0" w:firstRowLastColumn="0" w:lastRowFirstColumn="0" w:lastRowLastColumn="0"/>
            <w:tcW w:w="4143" w:type="dxa"/>
          </w:tcPr>
          <w:p w14:paraId="2944AC3C" w14:textId="67F1B34D" w:rsidR="00C866D0" w:rsidRDefault="00C866D0" w:rsidP="002F35E5">
            <w:pPr>
              <w:rPr>
                <w:sz w:val="24"/>
                <w:szCs w:val="24"/>
                <w:rtl/>
              </w:rPr>
            </w:pPr>
            <w:r>
              <w:rPr>
                <w:rFonts w:hint="cs"/>
                <w:sz w:val="24"/>
                <w:szCs w:val="24"/>
                <w:rtl/>
              </w:rPr>
              <w:t xml:space="preserve">ירושלים </w:t>
            </w:r>
            <w:r>
              <w:rPr>
                <w:sz w:val="24"/>
                <w:szCs w:val="24"/>
                <w:rtl/>
              </w:rPr>
              <w:t>–</w:t>
            </w:r>
            <w:r>
              <w:rPr>
                <w:rFonts w:hint="cs"/>
                <w:sz w:val="24"/>
                <w:szCs w:val="24"/>
                <w:rtl/>
              </w:rPr>
              <w:t xml:space="preserve"> 3 ימים בדגש </w:t>
            </w:r>
            <w:proofErr w:type="spellStart"/>
            <w:r>
              <w:rPr>
                <w:rFonts w:hint="cs"/>
                <w:sz w:val="24"/>
                <w:szCs w:val="24"/>
                <w:rtl/>
              </w:rPr>
              <w:t>איסלם</w:t>
            </w:r>
            <w:proofErr w:type="spellEnd"/>
          </w:p>
        </w:tc>
        <w:tc>
          <w:tcPr>
            <w:tcW w:w="4139" w:type="dxa"/>
          </w:tcPr>
          <w:p w14:paraId="4A903C42" w14:textId="0185A6D1" w:rsidR="00C866D0" w:rsidRDefault="00C866D0" w:rsidP="002F35E5">
            <w:pPr>
              <w:cnfStyle w:val="000000000000" w:firstRow="0" w:lastRow="0" w:firstColumn="0" w:lastColumn="0" w:oddVBand="0" w:evenVBand="0" w:oddHBand="0" w:evenHBand="0" w:firstRowFirstColumn="0" w:firstRowLastColumn="0" w:lastRowFirstColumn="0" w:lastRowLastColumn="0"/>
              <w:rPr>
                <w:sz w:val="24"/>
                <w:szCs w:val="24"/>
                <w:rtl/>
              </w:rPr>
            </w:pPr>
          </w:p>
        </w:tc>
      </w:tr>
      <w:tr w:rsidR="004D5B04" w14:paraId="1B2679CF" w14:textId="77777777" w:rsidTr="00B37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5ECF74FA" w14:textId="58A2A2FC" w:rsidR="004D5B04" w:rsidRPr="00AC6CE9" w:rsidRDefault="003B09E9" w:rsidP="002F35E5">
            <w:pPr>
              <w:rPr>
                <w:sz w:val="24"/>
                <w:szCs w:val="24"/>
                <w:highlight w:val="green"/>
                <w:rtl/>
              </w:rPr>
            </w:pPr>
            <w:r w:rsidRPr="00AC6CE9">
              <w:rPr>
                <w:rFonts w:hint="cs"/>
                <w:sz w:val="24"/>
                <w:szCs w:val="24"/>
                <w:highlight w:val="green"/>
                <w:rtl/>
              </w:rPr>
              <w:t xml:space="preserve">נצרת, כנא, תבור, ציפורי, מגידו ועכו </w:t>
            </w:r>
            <w:r w:rsidRPr="00AC6CE9">
              <w:rPr>
                <w:sz w:val="24"/>
                <w:szCs w:val="24"/>
                <w:highlight w:val="green"/>
                <w:rtl/>
              </w:rPr>
              <w:t>–</w:t>
            </w:r>
            <w:r w:rsidRPr="00AC6CE9">
              <w:rPr>
                <w:rFonts w:hint="cs"/>
                <w:sz w:val="24"/>
                <w:szCs w:val="24"/>
                <w:highlight w:val="green"/>
                <w:rtl/>
              </w:rPr>
              <w:t xml:space="preserve"> 3 ימים לנוצרים</w:t>
            </w:r>
          </w:p>
        </w:tc>
        <w:tc>
          <w:tcPr>
            <w:tcW w:w="4139" w:type="dxa"/>
          </w:tcPr>
          <w:p w14:paraId="57C77D80" w14:textId="7F5D4889" w:rsidR="004D5B04" w:rsidRPr="00AC6CE9" w:rsidRDefault="004D5B04" w:rsidP="002F35E5">
            <w:pPr>
              <w:cnfStyle w:val="000000100000" w:firstRow="0" w:lastRow="0" w:firstColumn="0" w:lastColumn="0" w:oddVBand="0" w:evenVBand="0" w:oddHBand="1" w:evenHBand="0" w:firstRowFirstColumn="0" w:firstRowLastColumn="0" w:lastRowFirstColumn="0" w:lastRowLastColumn="0"/>
              <w:rPr>
                <w:sz w:val="24"/>
                <w:szCs w:val="24"/>
                <w:highlight w:val="green"/>
                <w:rtl/>
              </w:rPr>
            </w:pPr>
          </w:p>
        </w:tc>
      </w:tr>
      <w:tr w:rsidR="00FB25A3" w14:paraId="4CF19B23" w14:textId="77777777" w:rsidTr="00B37CB3">
        <w:tc>
          <w:tcPr>
            <w:cnfStyle w:val="001000000000" w:firstRow="0" w:lastRow="0" w:firstColumn="1" w:lastColumn="0" w:oddVBand="0" w:evenVBand="0" w:oddHBand="0" w:evenHBand="0" w:firstRowFirstColumn="0" w:firstRowLastColumn="0" w:lastRowFirstColumn="0" w:lastRowLastColumn="0"/>
            <w:tcW w:w="4143" w:type="dxa"/>
          </w:tcPr>
          <w:p w14:paraId="24E7F941" w14:textId="0D472898" w:rsidR="00FB25A3" w:rsidRPr="00AC6CE9" w:rsidRDefault="004D2501" w:rsidP="002F35E5">
            <w:pPr>
              <w:rPr>
                <w:sz w:val="24"/>
                <w:szCs w:val="24"/>
                <w:highlight w:val="green"/>
                <w:rtl/>
              </w:rPr>
            </w:pPr>
            <w:r w:rsidRPr="004D2501">
              <w:rPr>
                <w:rFonts w:hint="cs"/>
                <w:sz w:val="24"/>
                <w:szCs w:val="24"/>
                <w:highlight w:val="cyan"/>
                <w:rtl/>
              </w:rPr>
              <w:t>רמת הגולן וגליל עליון למטיבי לכת</w:t>
            </w:r>
          </w:p>
        </w:tc>
        <w:tc>
          <w:tcPr>
            <w:tcW w:w="4139" w:type="dxa"/>
          </w:tcPr>
          <w:p w14:paraId="7251F359" w14:textId="74AE8BDF" w:rsidR="002807D0" w:rsidRPr="00AC6CE9" w:rsidRDefault="002807D0" w:rsidP="002F35E5">
            <w:pPr>
              <w:cnfStyle w:val="000000000000" w:firstRow="0" w:lastRow="0" w:firstColumn="0" w:lastColumn="0" w:oddVBand="0" w:evenVBand="0" w:oddHBand="0" w:evenHBand="0" w:firstRowFirstColumn="0" w:firstRowLastColumn="0" w:lastRowFirstColumn="0" w:lastRowLastColumn="0"/>
              <w:rPr>
                <w:sz w:val="24"/>
                <w:szCs w:val="24"/>
                <w:highlight w:val="green"/>
                <w:rtl/>
              </w:rPr>
            </w:pPr>
          </w:p>
        </w:tc>
      </w:tr>
      <w:tr w:rsidR="00FB25A3" w14:paraId="629FBAD3" w14:textId="77777777" w:rsidTr="00B37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6BD966A7" w14:textId="01008AC4" w:rsidR="00FB25A3" w:rsidRDefault="00FB25A3" w:rsidP="002F35E5">
            <w:pPr>
              <w:rPr>
                <w:sz w:val="24"/>
                <w:szCs w:val="24"/>
                <w:rtl/>
              </w:rPr>
            </w:pPr>
            <w:r>
              <w:rPr>
                <w:rFonts w:hint="cs"/>
                <w:sz w:val="24"/>
                <w:szCs w:val="24"/>
                <w:rtl/>
              </w:rPr>
              <w:t xml:space="preserve">בית שאן, סובב כנרת והגולן </w:t>
            </w:r>
            <w:r>
              <w:rPr>
                <w:sz w:val="24"/>
                <w:szCs w:val="24"/>
                <w:rtl/>
              </w:rPr>
              <w:t>–</w:t>
            </w:r>
            <w:r>
              <w:rPr>
                <w:rFonts w:hint="cs"/>
                <w:sz w:val="24"/>
                <w:szCs w:val="24"/>
                <w:rtl/>
              </w:rPr>
              <w:t xml:space="preserve"> </w:t>
            </w:r>
            <w:r w:rsidR="00AC6CE9">
              <w:rPr>
                <w:rFonts w:hint="cs"/>
                <w:sz w:val="24"/>
                <w:szCs w:val="24"/>
                <w:rtl/>
              </w:rPr>
              <w:t xml:space="preserve">3 </w:t>
            </w:r>
            <w:r>
              <w:rPr>
                <w:rFonts w:hint="cs"/>
                <w:sz w:val="24"/>
                <w:szCs w:val="24"/>
                <w:rtl/>
              </w:rPr>
              <w:t>ימים לנוצרים</w:t>
            </w:r>
          </w:p>
        </w:tc>
        <w:tc>
          <w:tcPr>
            <w:tcW w:w="4139" w:type="dxa"/>
          </w:tcPr>
          <w:p w14:paraId="0E4405D0" w14:textId="38B49AD8" w:rsidR="00FB25A3" w:rsidRDefault="00FB25A3" w:rsidP="002F35E5">
            <w:pPr>
              <w:cnfStyle w:val="000000100000" w:firstRow="0" w:lastRow="0" w:firstColumn="0" w:lastColumn="0" w:oddVBand="0" w:evenVBand="0" w:oddHBand="1" w:evenHBand="0" w:firstRowFirstColumn="0" w:firstRowLastColumn="0" w:lastRowFirstColumn="0" w:lastRowLastColumn="0"/>
              <w:rPr>
                <w:sz w:val="24"/>
                <w:szCs w:val="24"/>
                <w:rtl/>
              </w:rPr>
            </w:pPr>
          </w:p>
        </w:tc>
      </w:tr>
      <w:tr w:rsidR="00AC6CE9" w14:paraId="6FFE98FE" w14:textId="77777777" w:rsidTr="00B37CB3">
        <w:tc>
          <w:tcPr>
            <w:cnfStyle w:val="001000000000" w:firstRow="0" w:lastRow="0" w:firstColumn="1" w:lastColumn="0" w:oddVBand="0" w:evenVBand="0" w:oddHBand="0" w:evenHBand="0" w:firstRowFirstColumn="0" w:firstRowLastColumn="0" w:lastRowFirstColumn="0" w:lastRowLastColumn="0"/>
            <w:tcW w:w="4143" w:type="dxa"/>
          </w:tcPr>
          <w:p w14:paraId="24CF2EAF" w14:textId="28ADEC15" w:rsidR="00AC6CE9" w:rsidRDefault="00AC6CE9" w:rsidP="002F35E5">
            <w:pPr>
              <w:rPr>
                <w:sz w:val="24"/>
                <w:szCs w:val="24"/>
                <w:rtl/>
              </w:rPr>
            </w:pPr>
            <w:r>
              <w:rPr>
                <w:rFonts w:hint="cs"/>
                <w:sz w:val="24"/>
                <w:szCs w:val="24"/>
                <w:rtl/>
              </w:rPr>
              <w:t xml:space="preserve">אילת והערבה </w:t>
            </w:r>
            <w:r>
              <w:rPr>
                <w:sz w:val="24"/>
                <w:szCs w:val="24"/>
                <w:rtl/>
              </w:rPr>
              <w:t>–</w:t>
            </w:r>
            <w:r>
              <w:rPr>
                <w:rFonts w:hint="cs"/>
                <w:sz w:val="24"/>
                <w:szCs w:val="24"/>
                <w:rtl/>
              </w:rPr>
              <w:t xml:space="preserve"> 3 ימים אקולוגי</w:t>
            </w:r>
          </w:p>
        </w:tc>
        <w:tc>
          <w:tcPr>
            <w:tcW w:w="4139" w:type="dxa"/>
          </w:tcPr>
          <w:p w14:paraId="3B3EB6FB" w14:textId="0D7E11BB" w:rsidR="00AC6CE9" w:rsidRDefault="00AC6CE9" w:rsidP="002F35E5">
            <w:pPr>
              <w:cnfStyle w:val="000000000000" w:firstRow="0" w:lastRow="0" w:firstColumn="0" w:lastColumn="0" w:oddVBand="0" w:evenVBand="0" w:oddHBand="0" w:evenHBand="0" w:firstRowFirstColumn="0" w:firstRowLastColumn="0" w:lastRowFirstColumn="0" w:lastRowLastColumn="0"/>
              <w:rPr>
                <w:sz w:val="24"/>
                <w:szCs w:val="24"/>
                <w:rtl/>
              </w:rPr>
            </w:pPr>
          </w:p>
        </w:tc>
      </w:tr>
      <w:tr w:rsidR="00AC6CE9" w14:paraId="35544F56" w14:textId="77777777" w:rsidTr="00B37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15403200" w14:textId="388D3330" w:rsidR="00AC6CE9" w:rsidRPr="00AC6CE9" w:rsidRDefault="00AC6CE9" w:rsidP="002F35E5">
            <w:pPr>
              <w:rPr>
                <w:sz w:val="24"/>
                <w:szCs w:val="24"/>
                <w:highlight w:val="yellow"/>
                <w:rtl/>
              </w:rPr>
            </w:pPr>
            <w:r w:rsidRPr="00AC6CE9">
              <w:rPr>
                <w:rFonts w:hint="cs"/>
                <w:sz w:val="24"/>
                <w:szCs w:val="24"/>
                <w:highlight w:val="yellow"/>
                <w:rtl/>
              </w:rPr>
              <w:t xml:space="preserve">הגליל </w:t>
            </w:r>
            <w:r w:rsidRPr="00AC6CE9">
              <w:rPr>
                <w:sz w:val="24"/>
                <w:szCs w:val="24"/>
                <w:highlight w:val="yellow"/>
                <w:rtl/>
              </w:rPr>
              <w:t>–</w:t>
            </w:r>
            <w:r w:rsidRPr="00AC6CE9">
              <w:rPr>
                <w:rFonts w:hint="cs"/>
                <w:sz w:val="24"/>
                <w:szCs w:val="24"/>
                <w:highlight w:val="yellow"/>
                <w:rtl/>
              </w:rPr>
              <w:t xml:space="preserve"> 3 ימים דגש אתני (דרוזים, </w:t>
            </w:r>
            <w:proofErr w:type="spellStart"/>
            <w:r w:rsidRPr="00AC6CE9">
              <w:rPr>
                <w:rFonts w:hint="cs"/>
                <w:sz w:val="24"/>
                <w:szCs w:val="24"/>
                <w:highlight w:val="yellow"/>
                <w:rtl/>
              </w:rPr>
              <w:t>צ'רקסים</w:t>
            </w:r>
            <w:proofErr w:type="spellEnd"/>
            <w:r w:rsidRPr="00AC6CE9">
              <w:rPr>
                <w:rFonts w:hint="cs"/>
                <w:sz w:val="24"/>
                <w:szCs w:val="24"/>
                <w:highlight w:val="yellow"/>
                <w:rtl/>
              </w:rPr>
              <w:t xml:space="preserve">, בדואים, </w:t>
            </w:r>
            <w:proofErr w:type="spellStart"/>
            <w:r w:rsidRPr="00AC6CE9">
              <w:rPr>
                <w:rFonts w:hint="cs"/>
                <w:sz w:val="24"/>
                <w:szCs w:val="24"/>
                <w:highlight w:val="yellow"/>
                <w:rtl/>
              </w:rPr>
              <w:t>באהיים</w:t>
            </w:r>
            <w:proofErr w:type="spellEnd"/>
            <w:r w:rsidRPr="00AC6CE9">
              <w:rPr>
                <w:rFonts w:hint="cs"/>
                <w:sz w:val="24"/>
                <w:szCs w:val="24"/>
                <w:highlight w:val="yellow"/>
                <w:rtl/>
              </w:rPr>
              <w:t>, חסידים וכד')</w:t>
            </w:r>
          </w:p>
        </w:tc>
        <w:tc>
          <w:tcPr>
            <w:tcW w:w="4139" w:type="dxa"/>
          </w:tcPr>
          <w:p w14:paraId="5ACAE8DD" w14:textId="03A52537" w:rsidR="00AC6CE9" w:rsidRPr="00AC6CE9" w:rsidRDefault="00AC6CE9" w:rsidP="002F35E5">
            <w:pPr>
              <w:cnfStyle w:val="000000100000" w:firstRow="0" w:lastRow="0" w:firstColumn="0" w:lastColumn="0" w:oddVBand="0" w:evenVBand="0" w:oddHBand="1" w:evenHBand="0" w:firstRowFirstColumn="0" w:firstRowLastColumn="0" w:lastRowFirstColumn="0" w:lastRowLastColumn="0"/>
              <w:rPr>
                <w:sz w:val="24"/>
                <w:szCs w:val="24"/>
                <w:highlight w:val="yellow"/>
                <w:rtl/>
              </w:rPr>
            </w:pPr>
          </w:p>
        </w:tc>
      </w:tr>
      <w:tr w:rsidR="00F959F3" w14:paraId="2ACF1563" w14:textId="77777777" w:rsidTr="00B37CB3">
        <w:tc>
          <w:tcPr>
            <w:cnfStyle w:val="001000000000" w:firstRow="0" w:lastRow="0" w:firstColumn="1" w:lastColumn="0" w:oddVBand="0" w:evenVBand="0" w:oddHBand="0" w:evenHBand="0" w:firstRowFirstColumn="0" w:firstRowLastColumn="0" w:lastRowFirstColumn="0" w:lastRowLastColumn="0"/>
            <w:tcW w:w="4143" w:type="dxa"/>
          </w:tcPr>
          <w:p w14:paraId="7E74630A" w14:textId="23B31C37" w:rsidR="00F959F3" w:rsidRPr="00AC6CE9" w:rsidRDefault="00F959F3" w:rsidP="00F959F3">
            <w:pPr>
              <w:rPr>
                <w:sz w:val="24"/>
                <w:szCs w:val="24"/>
                <w:highlight w:val="yellow"/>
                <w:rtl/>
              </w:rPr>
            </w:pPr>
            <w:r w:rsidRPr="00BD63CD">
              <w:rPr>
                <w:rFonts w:cs="Arial"/>
                <w:sz w:val="24"/>
                <w:szCs w:val="24"/>
                <w:rtl/>
              </w:rPr>
              <w:t xml:space="preserve">סיור </w:t>
            </w:r>
            <w:proofErr w:type="spellStart"/>
            <w:r w:rsidRPr="00BD63CD">
              <w:rPr>
                <w:rFonts w:cs="Arial"/>
                <w:sz w:val="24"/>
                <w:szCs w:val="24"/>
                <w:rtl/>
              </w:rPr>
              <w:t>באיזור</w:t>
            </w:r>
            <w:proofErr w:type="spellEnd"/>
            <w:r w:rsidRPr="00BD63CD">
              <w:rPr>
                <w:rFonts w:cs="Arial"/>
                <w:sz w:val="24"/>
                <w:szCs w:val="24"/>
                <w:rtl/>
              </w:rPr>
              <w:t xml:space="preserve"> הנגב </w:t>
            </w:r>
          </w:p>
        </w:tc>
        <w:tc>
          <w:tcPr>
            <w:tcW w:w="4139" w:type="dxa"/>
          </w:tcPr>
          <w:p w14:paraId="52087DCD" w14:textId="5EE03090" w:rsidR="00F959F3" w:rsidRPr="00AC6CE9" w:rsidRDefault="00F959F3" w:rsidP="00F959F3">
            <w:pPr>
              <w:cnfStyle w:val="000000000000" w:firstRow="0" w:lastRow="0" w:firstColumn="0" w:lastColumn="0" w:oddVBand="0" w:evenVBand="0" w:oddHBand="0" w:evenHBand="0" w:firstRowFirstColumn="0" w:firstRowLastColumn="0" w:lastRowFirstColumn="0" w:lastRowLastColumn="0"/>
              <w:rPr>
                <w:sz w:val="24"/>
                <w:szCs w:val="24"/>
                <w:highlight w:val="yellow"/>
                <w:rtl/>
              </w:rPr>
            </w:pPr>
          </w:p>
        </w:tc>
      </w:tr>
      <w:tr w:rsidR="00AC6CE9" w14:paraId="1648472A" w14:textId="77777777" w:rsidTr="00B37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3" w:type="dxa"/>
          </w:tcPr>
          <w:p w14:paraId="4B74869C" w14:textId="343849F6" w:rsidR="00AC6CE9" w:rsidRPr="00AC6CE9" w:rsidRDefault="00AC6CE9" w:rsidP="002F35E5">
            <w:pPr>
              <w:rPr>
                <w:sz w:val="24"/>
                <w:szCs w:val="24"/>
                <w:highlight w:val="cyan"/>
                <w:rtl/>
              </w:rPr>
            </w:pPr>
          </w:p>
        </w:tc>
        <w:tc>
          <w:tcPr>
            <w:tcW w:w="4139" w:type="dxa"/>
          </w:tcPr>
          <w:p w14:paraId="505CE19E" w14:textId="59B3F6CD" w:rsidR="00AC6CE9" w:rsidRPr="00AC6CE9" w:rsidRDefault="00AC6CE9" w:rsidP="002F35E5">
            <w:pPr>
              <w:cnfStyle w:val="000000100000" w:firstRow="0" w:lastRow="0" w:firstColumn="0" w:lastColumn="0" w:oddVBand="0" w:evenVBand="0" w:oddHBand="1" w:evenHBand="0" w:firstRowFirstColumn="0" w:firstRowLastColumn="0" w:lastRowFirstColumn="0" w:lastRowLastColumn="0"/>
              <w:rPr>
                <w:sz w:val="24"/>
                <w:szCs w:val="24"/>
                <w:highlight w:val="cyan"/>
                <w:rtl/>
              </w:rPr>
            </w:pPr>
          </w:p>
        </w:tc>
      </w:tr>
    </w:tbl>
    <w:p w14:paraId="661DD265" w14:textId="77777777" w:rsidR="00FB25A3" w:rsidRDefault="00FB25A3" w:rsidP="002F35E5">
      <w:pPr>
        <w:rPr>
          <w:sz w:val="24"/>
          <w:szCs w:val="24"/>
          <w:rtl/>
        </w:rPr>
      </w:pPr>
    </w:p>
    <w:p w14:paraId="1E368069" w14:textId="14457B32" w:rsidR="002F35E5" w:rsidRDefault="002F35E5" w:rsidP="002F35E5">
      <w:pPr>
        <w:rPr>
          <w:sz w:val="24"/>
          <w:szCs w:val="24"/>
          <w:rtl/>
        </w:rPr>
      </w:pPr>
    </w:p>
    <w:p w14:paraId="4893DADF" w14:textId="33F13D0A" w:rsidR="00FB25A3" w:rsidRDefault="00FB25A3">
      <w:pPr>
        <w:bidi w:val="0"/>
        <w:rPr>
          <w:sz w:val="24"/>
          <w:szCs w:val="24"/>
          <w:rtl/>
        </w:rPr>
      </w:pPr>
      <w:r>
        <w:rPr>
          <w:sz w:val="24"/>
          <w:szCs w:val="24"/>
          <w:rtl/>
        </w:rPr>
        <w:br w:type="page"/>
      </w:r>
    </w:p>
    <w:p w14:paraId="17B58CA1" w14:textId="509B4FCE" w:rsidR="00764E42" w:rsidRPr="00764E42" w:rsidRDefault="00FB25A3" w:rsidP="00B34D09">
      <w:pPr>
        <w:rPr>
          <w:sz w:val="24"/>
          <w:szCs w:val="24"/>
          <w:rtl/>
        </w:rPr>
      </w:pPr>
      <w:r>
        <w:rPr>
          <w:rFonts w:ascii="Arial" w:eastAsia="Times New Roman" w:hAnsi="Arial" w:cs="Arial"/>
          <w:noProof/>
          <w:color w:val="000000"/>
          <w:sz w:val="24"/>
          <w:szCs w:val="24"/>
          <w:rtl/>
        </w:rPr>
        <w:lastRenderedPageBreak/>
        <w:drawing>
          <wp:anchor distT="0" distB="0" distL="114300" distR="114300" simplePos="0" relativeHeight="251658240" behindDoc="0" locked="0" layoutInCell="0" allowOverlap="0" wp14:anchorId="448C6483" wp14:editId="68D8E4B3">
            <wp:simplePos x="0" y="0"/>
            <wp:positionH relativeFrom="margin">
              <wp:posOffset>-53340</wp:posOffset>
            </wp:positionH>
            <wp:positionV relativeFrom="page">
              <wp:posOffset>1168400</wp:posOffset>
            </wp:positionV>
            <wp:extent cx="5867494" cy="1416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313-WA0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7494" cy="1416050"/>
                    </a:xfrm>
                    <a:prstGeom prst="rect">
                      <a:avLst/>
                    </a:prstGeom>
                  </pic:spPr>
                </pic:pic>
              </a:graphicData>
            </a:graphic>
            <wp14:sizeRelH relativeFrom="page">
              <wp14:pctWidth>0</wp14:pctWidth>
            </wp14:sizeRelH>
            <wp14:sizeRelV relativeFrom="page">
              <wp14:pctHeight>0</wp14:pctHeight>
            </wp14:sizeRelV>
          </wp:anchor>
        </w:drawing>
      </w:r>
    </w:p>
    <w:p w14:paraId="4BEE8042" w14:textId="25F55A70" w:rsidR="006A21E3" w:rsidRDefault="006A21E3" w:rsidP="00B34D09">
      <w:pPr>
        <w:rPr>
          <w:b/>
          <w:bCs/>
          <w:sz w:val="24"/>
          <w:szCs w:val="24"/>
          <w:u w:val="single"/>
          <w:rtl/>
        </w:rPr>
      </w:pPr>
    </w:p>
    <w:p w14:paraId="05170E69" w14:textId="2C610B61" w:rsidR="006A21E3" w:rsidRDefault="006A21E3" w:rsidP="00B34D09">
      <w:pPr>
        <w:rPr>
          <w:b/>
          <w:bCs/>
          <w:sz w:val="24"/>
          <w:szCs w:val="24"/>
          <w:u w:val="single"/>
          <w:rtl/>
        </w:rPr>
      </w:pPr>
    </w:p>
    <w:p w14:paraId="263755D8" w14:textId="01ECE0E6" w:rsidR="006A21E3" w:rsidRDefault="006A21E3" w:rsidP="00B34D09">
      <w:pPr>
        <w:rPr>
          <w:b/>
          <w:bCs/>
          <w:sz w:val="24"/>
          <w:szCs w:val="24"/>
          <w:u w:val="single"/>
          <w:rtl/>
        </w:rPr>
      </w:pPr>
    </w:p>
    <w:p w14:paraId="769002CD" w14:textId="54B67142" w:rsidR="006A21E3" w:rsidRDefault="006A21E3" w:rsidP="00B34D09">
      <w:pPr>
        <w:rPr>
          <w:b/>
          <w:bCs/>
          <w:sz w:val="24"/>
          <w:szCs w:val="24"/>
          <w:u w:val="single"/>
          <w:rtl/>
        </w:rPr>
      </w:pPr>
    </w:p>
    <w:p w14:paraId="5B0449B3" w14:textId="1EEB4C4C" w:rsidR="006A21E3" w:rsidRDefault="006A21E3" w:rsidP="00B34D09">
      <w:pPr>
        <w:rPr>
          <w:b/>
          <w:bCs/>
          <w:sz w:val="24"/>
          <w:szCs w:val="24"/>
          <w:u w:val="single"/>
          <w:rtl/>
        </w:rPr>
      </w:pPr>
    </w:p>
    <w:p w14:paraId="3A11248A" w14:textId="778E117F" w:rsidR="00B34D09" w:rsidRPr="00B34D09" w:rsidRDefault="00C866D0" w:rsidP="00B34D09">
      <w:pPr>
        <w:rPr>
          <w:b/>
          <w:bCs/>
          <w:sz w:val="24"/>
          <w:szCs w:val="24"/>
          <w:u w:val="single"/>
          <w:rtl/>
        </w:rPr>
      </w:pPr>
      <w:r>
        <w:rPr>
          <w:rFonts w:hint="cs"/>
          <w:b/>
          <w:bCs/>
          <w:sz w:val="24"/>
          <w:szCs w:val="24"/>
          <w:u w:val="single"/>
          <w:rtl/>
        </w:rPr>
        <w:t xml:space="preserve">דוגמא - </w:t>
      </w:r>
      <w:r w:rsidR="002F35E5">
        <w:rPr>
          <w:rFonts w:hint="cs"/>
          <w:b/>
          <w:bCs/>
          <w:sz w:val="24"/>
          <w:szCs w:val="24"/>
          <w:u w:val="single"/>
          <w:rtl/>
        </w:rPr>
        <w:t>יום ראשון לטיול</w:t>
      </w:r>
      <w:r w:rsidR="00B34D09" w:rsidRPr="00B34D09">
        <w:rPr>
          <w:rFonts w:hint="cs"/>
          <w:b/>
          <w:bCs/>
          <w:sz w:val="24"/>
          <w:szCs w:val="24"/>
          <w:u w:val="single"/>
          <w:rtl/>
        </w:rPr>
        <w:t>:</w:t>
      </w:r>
      <w:r>
        <w:rPr>
          <w:rFonts w:hint="cs"/>
          <w:b/>
          <w:bCs/>
          <w:sz w:val="24"/>
          <w:szCs w:val="24"/>
          <w:u w:val="single"/>
          <w:rtl/>
        </w:rPr>
        <w:t xml:space="preserve"> יום שני בשבוע</w:t>
      </w:r>
      <w:r w:rsidR="00DC415F">
        <w:rPr>
          <w:rFonts w:hint="cs"/>
          <w:b/>
          <w:bCs/>
          <w:sz w:val="24"/>
          <w:szCs w:val="24"/>
          <w:u w:val="single"/>
          <w:rtl/>
        </w:rPr>
        <w:t xml:space="preserve">  </w:t>
      </w:r>
      <w:r w:rsidR="00CE316D">
        <w:rPr>
          <w:rFonts w:hint="cs"/>
          <w:b/>
          <w:bCs/>
          <w:sz w:val="24"/>
          <w:szCs w:val="24"/>
          <w:u w:val="single"/>
          <w:rtl/>
        </w:rPr>
        <w:t>19.8</w:t>
      </w:r>
      <w:r w:rsidR="00DC415F">
        <w:rPr>
          <w:rFonts w:hint="cs"/>
          <w:b/>
          <w:bCs/>
          <w:sz w:val="24"/>
          <w:szCs w:val="24"/>
          <w:u w:val="single"/>
          <w:rtl/>
        </w:rPr>
        <w:t xml:space="preserve"> סך </w:t>
      </w:r>
      <w:proofErr w:type="spellStart"/>
      <w:r w:rsidR="00DC415F">
        <w:rPr>
          <w:rFonts w:hint="cs"/>
          <w:b/>
          <w:bCs/>
          <w:sz w:val="24"/>
          <w:szCs w:val="24"/>
          <w:u w:val="single"/>
          <w:rtl/>
        </w:rPr>
        <w:t>הכל</w:t>
      </w:r>
      <w:proofErr w:type="spellEnd"/>
      <w:r w:rsidR="00DC415F">
        <w:rPr>
          <w:rFonts w:hint="cs"/>
          <w:b/>
          <w:bCs/>
          <w:sz w:val="24"/>
          <w:szCs w:val="24"/>
          <w:u w:val="single"/>
          <w:rtl/>
        </w:rPr>
        <w:t xml:space="preserve">: </w:t>
      </w:r>
      <w:r w:rsidR="00B66199">
        <w:rPr>
          <w:rFonts w:hint="cs"/>
          <w:b/>
          <w:bCs/>
          <w:sz w:val="24"/>
          <w:szCs w:val="24"/>
          <w:u w:val="single"/>
          <w:rtl/>
        </w:rPr>
        <w:t>כ-</w:t>
      </w:r>
      <w:r w:rsidR="00DC415F">
        <w:rPr>
          <w:rFonts w:hint="cs"/>
          <w:b/>
          <w:bCs/>
          <w:sz w:val="24"/>
          <w:szCs w:val="24"/>
          <w:u w:val="single"/>
          <w:rtl/>
        </w:rPr>
        <w:t xml:space="preserve"> </w:t>
      </w:r>
      <w:r w:rsidR="00B66199">
        <w:rPr>
          <w:rFonts w:hint="cs"/>
          <w:b/>
          <w:bCs/>
          <w:sz w:val="24"/>
          <w:szCs w:val="24"/>
          <w:u w:val="single"/>
          <w:rtl/>
        </w:rPr>
        <w:t>1</w:t>
      </w:r>
      <w:r w:rsidR="00DC415F">
        <w:rPr>
          <w:rFonts w:hint="cs"/>
          <w:b/>
          <w:bCs/>
          <w:sz w:val="24"/>
          <w:szCs w:val="24"/>
          <w:u w:val="single"/>
          <w:rtl/>
        </w:rPr>
        <w:t>5 ק"מ</w:t>
      </w:r>
    </w:p>
    <w:tbl>
      <w:tblPr>
        <w:tblStyle w:val="a3"/>
        <w:bidiVisual/>
        <w:tblW w:w="9271" w:type="dxa"/>
        <w:tblInd w:w="-511" w:type="dxa"/>
        <w:tblLayout w:type="fixed"/>
        <w:tblLook w:val="04A0" w:firstRow="1" w:lastRow="0" w:firstColumn="1" w:lastColumn="0" w:noHBand="0" w:noVBand="1"/>
      </w:tblPr>
      <w:tblGrid>
        <w:gridCol w:w="1560"/>
        <w:gridCol w:w="3032"/>
        <w:gridCol w:w="2366"/>
        <w:gridCol w:w="2313"/>
      </w:tblGrid>
      <w:tr w:rsidR="00B34D09" w14:paraId="64A89768" w14:textId="77777777" w:rsidTr="00B915AC">
        <w:tc>
          <w:tcPr>
            <w:tcW w:w="1560" w:type="dxa"/>
          </w:tcPr>
          <w:p w14:paraId="3EB3A32A" w14:textId="503FE979" w:rsidR="00B34D09" w:rsidRPr="00B915AC" w:rsidRDefault="00764E42" w:rsidP="00F93A4F">
            <w:pPr>
              <w:jc w:val="center"/>
              <w:rPr>
                <w:b/>
                <w:bCs/>
                <w:sz w:val="28"/>
                <w:szCs w:val="28"/>
                <w:rtl/>
              </w:rPr>
            </w:pPr>
            <w:r>
              <w:rPr>
                <w:rFonts w:hint="cs"/>
                <w:b/>
                <w:bCs/>
                <w:sz w:val="28"/>
                <w:szCs w:val="28"/>
                <w:rtl/>
              </w:rPr>
              <w:t>לו"ז</w:t>
            </w:r>
            <w:r w:rsidR="00B34D09" w:rsidRPr="00B915AC">
              <w:rPr>
                <w:rFonts w:hint="cs"/>
                <w:b/>
                <w:bCs/>
                <w:sz w:val="28"/>
                <w:szCs w:val="28"/>
                <w:rtl/>
              </w:rPr>
              <w:t xml:space="preserve"> האתר</w:t>
            </w:r>
          </w:p>
        </w:tc>
        <w:tc>
          <w:tcPr>
            <w:tcW w:w="3032" w:type="dxa"/>
          </w:tcPr>
          <w:p w14:paraId="0C8764B8" w14:textId="77777777" w:rsidR="00B34D09" w:rsidRPr="00B915AC" w:rsidRDefault="00B34D09" w:rsidP="00F93A4F">
            <w:pPr>
              <w:jc w:val="center"/>
              <w:rPr>
                <w:b/>
                <w:bCs/>
                <w:sz w:val="28"/>
                <w:szCs w:val="28"/>
                <w:rtl/>
              </w:rPr>
            </w:pPr>
            <w:r w:rsidRPr="00B915AC">
              <w:rPr>
                <w:rFonts w:hint="cs"/>
                <w:b/>
                <w:bCs/>
                <w:sz w:val="28"/>
                <w:szCs w:val="28"/>
                <w:rtl/>
              </w:rPr>
              <w:t>תיאור האתר</w:t>
            </w:r>
          </w:p>
        </w:tc>
        <w:tc>
          <w:tcPr>
            <w:tcW w:w="2366" w:type="dxa"/>
          </w:tcPr>
          <w:p w14:paraId="412F8DE2" w14:textId="3E10E26F" w:rsidR="00B34D09" w:rsidRPr="00B915AC" w:rsidRDefault="00B34D09" w:rsidP="00F93A4F">
            <w:pPr>
              <w:jc w:val="center"/>
              <w:rPr>
                <w:b/>
                <w:bCs/>
                <w:sz w:val="28"/>
                <w:szCs w:val="28"/>
                <w:rtl/>
              </w:rPr>
            </w:pPr>
            <w:r w:rsidRPr="00B915AC">
              <w:rPr>
                <w:rFonts w:hint="cs"/>
                <w:b/>
                <w:bCs/>
                <w:sz w:val="28"/>
                <w:szCs w:val="28"/>
                <w:rtl/>
              </w:rPr>
              <w:t xml:space="preserve">התקשרות, </w:t>
            </w:r>
            <w:r w:rsidR="00F93A4F">
              <w:rPr>
                <w:b/>
                <w:bCs/>
                <w:sz w:val="28"/>
                <w:szCs w:val="28"/>
                <w:rtl/>
              </w:rPr>
              <w:br/>
            </w:r>
            <w:r w:rsidRPr="00B915AC">
              <w:rPr>
                <w:rFonts w:hint="cs"/>
                <w:b/>
                <w:bCs/>
                <w:sz w:val="28"/>
                <w:szCs w:val="28"/>
                <w:rtl/>
              </w:rPr>
              <w:t>שעות פתיחה</w:t>
            </w:r>
          </w:p>
        </w:tc>
        <w:tc>
          <w:tcPr>
            <w:tcW w:w="2313" w:type="dxa"/>
          </w:tcPr>
          <w:p w14:paraId="5862E2EE" w14:textId="77777777" w:rsidR="00B34D09" w:rsidRPr="00B915AC" w:rsidRDefault="00B34D09" w:rsidP="00F93A4F">
            <w:pPr>
              <w:jc w:val="center"/>
              <w:rPr>
                <w:b/>
                <w:bCs/>
                <w:sz w:val="28"/>
                <w:szCs w:val="28"/>
                <w:rtl/>
              </w:rPr>
            </w:pPr>
            <w:r w:rsidRPr="00B915AC">
              <w:rPr>
                <w:rFonts w:hint="cs"/>
                <w:b/>
                <w:bCs/>
                <w:sz w:val="28"/>
                <w:szCs w:val="28"/>
                <w:rtl/>
              </w:rPr>
              <w:t>תנאים באתר</w:t>
            </w:r>
          </w:p>
        </w:tc>
      </w:tr>
      <w:tr w:rsidR="00B34D09" w14:paraId="02841B28" w14:textId="77777777" w:rsidTr="00B915AC">
        <w:tc>
          <w:tcPr>
            <w:tcW w:w="1560" w:type="dxa"/>
          </w:tcPr>
          <w:p w14:paraId="19CCE229" w14:textId="4DF15EE7" w:rsidR="00764E42" w:rsidRDefault="00764E42" w:rsidP="00B34D09">
            <w:pPr>
              <w:rPr>
                <w:b/>
                <w:bCs/>
                <w:sz w:val="28"/>
                <w:szCs w:val="28"/>
                <w:rtl/>
              </w:rPr>
            </w:pPr>
            <w:r>
              <w:rPr>
                <w:rFonts w:hint="cs"/>
                <w:b/>
                <w:bCs/>
                <w:sz w:val="28"/>
                <w:szCs w:val="28"/>
                <w:rtl/>
              </w:rPr>
              <w:t>08:00 יציאה מהמלון</w:t>
            </w:r>
          </w:p>
          <w:p w14:paraId="3FD29BCF" w14:textId="40ABAE0A" w:rsidR="00764E42" w:rsidRDefault="00764E42" w:rsidP="00B34D09">
            <w:pPr>
              <w:rPr>
                <w:b/>
                <w:bCs/>
                <w:sz w:val="28"/>
                <w:szCs w:val="28"/>
                <w:rtl/>
              </w:rPr>
            </w:pPr>
            <w:r>
              <w:rPr>
                <w:rFonts w:hint="cs"/>
                <w:b/>
                <w:bCs/>
                <w:sz w:val="28"/>
                <w:szCs w:val="28"/>
                <w:rtl/>
              </w:rPr>
              <w:t>08:30</w:t>
            </w:r>
          </w:p>
          <w:p w14:paraId="32C54D8B" w14:textId="04FFB680" w:rsidR="00B34D09" w:rsidRPr="00F93A4F" w:rsidRDefault="008E2424" w:rsidP="00B34D09">
            <w:pPr>
              <w:rPr>
                <w:b/>
                <w:bCs/>
                <w:sz w:val="28"/>
                <w:szCs w:val="28"/>
                <w:rtl/>
              </w:rPr>
            </w:pPr>
            <w:r>
              <w:rPr>
                <w:rFonts w:hint="cs"/>
                <w:b/>
                <w:bCs/>
                <w:sz w:val="28"/>
                <w:szCs w:val="28"/>
                <w:rtl/>
              </w:rPr>
              <w:t>תצפית מהר הזיתים</w:t>
            </w:r>
          </w:p>
          <w:p w14:paraId="563CA264" w14:textId="77777777" w:rsidR="00B915AC" w:rsidRPr="00F93A4F" w:rsidRDefault="00B915AC" w:rsidP="00B34D09">
            <w:pPr>
              <w:rPr>
                <w:b/>
                <w:bCs/>
                <w:sz w:val="28"/>
                <w:szCs w:val="28"/>
                <w:rtl/>
              </w:rPr>
            </w:pPr>
          </w:p>
          <w:p w14:paraId="6F2EA872" w14:textId="77777777" w:rsidR="00B915AC" w:rsidRDefault="00B915AC" w:rsidP="00B34D09">
            <w:pPr>
              <w:rPr>
                <w:rtl/>
              </w:rPr>
            </w:pPr>
          </w:p>
          <w:p w14:paraId="6C01209C" w14:textId="77777777" w:rsidR="00B915AC" w:rsidRDefault="00B915AC" w:rsidP="00B34D09">
            <w:pPr>
              <w:rPr>
                <w:rtl/>
              </w:rPr>
            </w:pPr>
          </w:p>
          <w:p w14:paraId="024D02FA" w14:textId="77777777" w:rsidR="00B915AC" w:rsidRDefault="00B915AC" w:rsidP="00B34D09">
            <w:pPr>
              <w:rPr>
                <w:rtl/>
              </w:rPr>
            </w:pPr>
          </w:p>
          <w:p w14:paraId="5F77DF80" w14:textId="77777777" w:rsidR="00B915AC" w:rsidRDefault="00B915AC" w:rsidP="00B34D09">
            <w:pPr>
              <w:rPr>
                <w:rtl/>
              </w:rPr>
            </w:pPr>
          </w:p>
        </w:tc>
        <w:tc>
          <w:tcPr>
            <w:tcW w:w="3032" w:type="dxa"/>
          </w:tcPr>
          <w:p w14:paraId="14C61190" w14:textId="75055CC3" w:rsidR="001A53DF" w:rsidRDefault="001A53DF" w:rsidP="001A53DF">
            <w:pPr>
              <w:bidi w:val="0"/>
              <w:spacing w:before="100" w:beforeAutospacing="1" w:after="100" w:afterAutospacing="1"/>
              <w:jc w:val="right"/>
              <w:rPr>
                <w:rFonts w:ascii="Arial" w:eastAsia="Times New Roman" w:hAnsi="Arial" w:cs="Arial"/>
                <w:color w:val="000000"/>
                <w:sz w:val="24"/>
                <w:szCs w:val="24"/>
                <w:rtl/>
              </w:rPr>
            </w:pPr>
            <w:r w:rsidRPr="001A53DF">
              <w:rPr>
                <w:rFonts w:ascii="Arial" w:eastAsia="Times New Roman" w:hAnsi="Arial" w:cs="Arial"/>
                <w:color w:val="000000"/>
                <w:sz w:val="24"/>
                <w:szCs w:val="24"/>
                <w:rtl/>
              </w:rPr>
              <w:t>הר הזיתים הוא בעל חשיבות ליהדות</w:t>
            </w:r>
            <w:r>
              <w:rPr>
                <w:rFonts w:ascii="Arial" w:eastAsia="Times New Roman" w:hAnsi="Arial" w:cs="Arial" w:hint="cs"/>
                <w:color w:val="000000"/>
                <w:sz w:val="24"/>
                <w:szCs w:val="24"/>
                <w:rtl/>
              </w:rPr>
              <w:t xml:space="preserve">, </w:t>
            </w:r>
            <w:proofErr w:type="spellStart"/>
            <w:r>
              <w:rPr>
                <w:rFonts w:ascii="Arial" w:eastAsia="Times New Roman" w:hAnsi="Arial" w:cs="Arial" w:hint="cs"/>
                <w:color w:val="000000"/>
                <w:sz w:val="24"/>
                <w:szCs w:val="24"/>
                <w:rtl/>
              </w:rPr>
              <w:t>לאיסלם</w:t>
            </w:r>
            <w:proofErr w:type="spellEnd"/>
            <w:r w:rsidRPr="001A53DF">
              <w:rPr>
                <w:rFonts w:ascii="Arial" w:eastAsia="Times New Roman" w:hAnsi="Arial" w:cs="Arial"/>
                <w:color w:val="000000"/>
                <w:sz w:val="24"/>
                <w:szCs w:val="24"/>
                <w:rtl/>
              </w:rPr>
              <w:t xml:space="preserve"> ולנצרות. </w:t>
            </w:r>
          </w:p>
          <w:p w14:paraId="0D9C868D" w14:textId="25CF0373" w:rsidR="00B34D09" w:rsidRPr="001A53DF" w:rsidRDefault="001A53DF" w:rsidP="003E7691">
            <w:pPr>
              <w:bidi w:val="0"/>
              <w:spacing w:before="100" w:beforeAutospacing="1" w:after="100" w:afterAutospacing="1"/>
              <w:jc w:val="right"/>
              <w:rPr>
                <w:rtl/>
              </w:rPr>
            </w:pPr>
            <w:r w:rsidRPr="001A53DF">
              <w:rPr>
                <w:rFonts w:ascii="Arial" w:eastAsia="Times New Roman" w:hAnsi="Arial" w:cs="Arial"/>
                <w:color w:val="000000"/>
                <w:sz w:val="24"/>
                <w:szCs w:val="24"/>
                <w:rtl/>
              </w:rPr>
              <w:t xml:space="preserve">רחבת התצפית המוסדרת על הר הזיתים, מעל בית הקברות היהודי, היא אחד מאתרי התיירות שהנוף העירוני הנשקף הוא מהיפים שיש לירושלים להציע. במבט ממזרח למערב, משתרעים נופי ירושלים החדשה, העיר העתיקה ונחל קדרון העילי. כיפת הסלע המוזהבת, הנחשבת כמרכז היקום על ידי המוסלמים, היא המבנה הבולט ביותר. לידה, בקצה הדרום מזרחי של החומה שבנה הסולטאן סולימאן במאה ה-16, נראית הכיפה האפורה של מסגד </w:t>
            </w:r>
            <w:proofErr w:type="spellStart"/>
            <w:r w:rsidRPr="001A53DF">
              <w:rPr>
                <w:rFonts w:ascii="Arial" w:eastAsia="Times New Roman" w:hAnsi="Arial" w:cs="Arial"/>
                <w:color w:val="000000"/>
                <w:sz w:val="24"/>
                <w:szCs w:val="24"/>
                <w:rtl/>
              </w:rPr>
              <w:t>אלאקצא</w:t>
            </w:r>
            <w:proofErr w:type="spellEnd"/>
            <w:r w:rsidRPr="001A53DF">
              <w:rPr>
                <w:rFonts w:ascii="Arial" w:eastAsia="Times New Roman" w:hAnsi="Arial" w:cs="Arial"/>
                <w:color w:val="000000"/>
                <w:sz w:val="24"/>
                <w:szCs w:val="24"/>
                <w:rtl/>
              </w:rPr>
              <w:t xml:space="preserve">. מאחורי כיפת הזהב, לכיוון </w:t>
            </w:r>
            <w:r w:rsidR="009E0C23">
              <w:rPr>
                <w:rFonts w:ascii="Arial" w:eastAsia="Times New Roman" w:hAnsi="Arial" w:cs="Arial" w:hint="cs"/>
                <w:color w:val="000000"/>
                <w:sz w:val="24"/>
                <w:szCs w:val="24"/>
                <w:rtl/>
              </w:rPr>
              <w:t>מערב</w:t>
            </w:r>
            <w:r w:rsidRPr="001A53DF">
              <w:rPr>
                <w:rFonts w:ascii="Arial" w:eastAsia="Times New Roman" w:hAnsi="Arial" w:cs="Arial"/>
                <w:color w:val="000000"/>
                <w:sz w:val="24"/>
                <w:szCs w:val="24"/>
                <w:rtl/>
              </w:rPr>
              <w:t xml:space="preserve">, נראות שתי כיפותיה האפורות של כנסיית הקבר ברובע הנוצרי. לאורך החומה המזרחית של העיר העתיקה אפשר לראות את שתי הקשתות החסומות של שער הרחמים ובהמשך את שער האריות. על המדרון, </w:t>
            </w:r>
            <w:r w:rsidR="009E0C23">
              <w:rPr>
                <w:rFonts w:ascii="Arial" w:eastAsia="Times New Roman" w:hAnsi="Arial" w:cs="Arial" w:hint="cs"/>
                <w:color w:val="000000"/>
                <w:sz w:val="24"/>
                <w:szCs w:val="24"/>
                <w:rtl/>
              </w:rPr>
              <w:t>למרגלות החומה</w:t>
            </w:r>
            <w:r w:rsidRPr="001A53DF">
              <w:rPr>
                <w:rFonts w:ascii="Arial" w:eastAsia="Times New Roman" w:hAnsi="Arial" w:cs="Arial"/>
                <w:color w:val="000000"/>
                <w:sz w:val="24"/>
                <w:szCs w:val="24"/>
                <w:rtl/>
              </w:rPr>
              <w:t xml:space="preserve">, נמצא בית הקברות המוסלמי. עוד נקודות מפתח עירוניות שאפשר לזהות הן מלון המלך דויד ומאחוריו המגדל של ימק"א, משמאל לעיר העתיקה אפשר לזהות </w:t>
            </w:r>
            <w:r w:rsidRPr="001A53DF">
              <w:rPr>
                <w:rFonts w:ascii="Arial" w:eastAsia="Times New Roman" w:hAnsi="Arial" w:cs="Arial"/>
                <w:color w:val="000000"/>
                <w:sz w:val="24"/>
                <w:szCs w:val="24"/>
                <w:rtl/>
              </w:rPr>
              <w:lastRenderedPageBreak/>
              <w:t xml:space="preserve">את כנסיית </w:t>
            </w:r>
            <w:proofErr w:type="spellStart"/>
            <w:r w:rsidRPr="001A53DF">
              <w:rPr>
                <w:rFonts w:ascii="Arial" w:eastAsia="Times New Roman" w:hAnsi="Arial" w:cs="Arial"/>
                <w:color w:val="000000"/>
                <w:sz w:val="24"/>
                <w:szCs w:val="24"/>
                <w:rtl/>
              </w:rPr>
              <w:t>דורמיציון</w:t>
            </w:r>
            <w:proofErr w:type="spellEnd"/>
            <w:r w:rsidRPr="001A53DF">
              <w:rPr>
                <w:rFonts w:ascii="Arial" w:eastAsia="Times New Roman" w:hAnsi="Arial" w:cs="Arial"/>
                <w:color w:val="000000"/>
                <w:sz w:val="24"/>
                <w:szCs w:val="24"/>
                <w:rtl/>
              </w:rPr>
              <w:t xml:space="preserve"> הנמצאת על הר ציון ולמרגלותיו הדרום </w:t>
            </w:r>
            <w:proofErr w:type="spellStart"/>
            <w:r w:rsidRPr="001A53DF">
              <w:rPr>
                <w:rFonts w:ascii="Arial" w:eastAsia="Times New Roman" w:hAnsi="Arial" w:cs="Arial"/>
                <w:color w:val="000000"/>
                <w:sz w:val="24"/>
                <w:szCs w:val="24"/>
                <w:rtl/>
              </w:rPr>
              <w:t>מזרחייים</w:t>
            </w:r>
            <w:proofErr w:type="spellEnd"/>
            <w:r w:rsidRPr="001A53DF">
              <w:rPr>
                <w:rFonts w:ascii="Arial" w:eastAsia="Times New Roman" w:hAnsi="Arial" w:cs="Arial"/>
                <w:color w:val="000000"/>
                <w:sz w:val="24"/>
                <w:szCs w:val="24"/>
                <w:rtl/>
              </w:rPr>
              <w:t xml:space="preserve"> עיר דוד והכפר סילוואן. ורחוק, בצפון מזרח, נראית הגבעה של נבי סמואל</w:t>
            </w:r>
            <w:r>
              <w:rPr>
                <w:rFonts w:ascii="Arial" w:eastAsia="Times New Roman" w:hAnsi="Arial" w:cs="Arial" w:hint="cs"/>
                <w:color w:val="000000"/>
                <w:sz w:val="24"/>
                <w:szCs w:val="24"/>
                <w:rtl/>
              </w:rPr>
              <w:t xml:space="preserve">. </w:t>
            </w:r>
            <w:r w:rsidRPr="001A53DF">
              <w:rPr>
                <w:rFonts w:ascii="Arial" w:eastAsia="Times New Roman" w:hAnsi="Arial" w:cs="Arial"/>
                <w:color w:val="000000"/>
                <w:sz w:val="24"/>
                <w:szCs w:val="24"/>
                <w:rtl/>
              </w:rPr>
              <w:t xml:space="preserve">למטה, מימין לבית הקברות, נראות כיפות בצלצלי הזהב של כנסיית מריה </w:t>
            </w:r>
            <w:proofErr w:type="spellStart"/>
            <w:r w:rsidRPr="001A53DF">
              <w:rPr>
                <w:rFonts w:ascii="Arial" w:eastAsia="Times New Roman" w:hAnsi="Arial" w:cs="Arial"/>
                <w:color w:val="000000"/>
                <w:sz w:val="24"/>
                <w:szCs w:val="24"/>
                <w:rtl/>
              </w:rPr>
              <w:t>מגדלנה</w:t>
            </w:r>
            <w:proofErr w:type="spellEnd"/>
            <w:r w:rsidRPr="001A53DF">
              <w:rPr>
                <w:rFonts w:ascii="Arial" w:eastAsia="Times New Roman" w:hAnsi="Arial" w:cs="Arial"/>
                <w:color w:val="000000"/>
                <w:sz w:val="24"/>
                <w:szCs w:val="24"/>
                <w:rtl/>
              </w:rPr>
              <w:t xml:space="preserve"> הרוסית ומעליה כיפת הדמעה האפורה של כנסיית דומינוס </w:t>
            </w:r>
            <w:proofErr w:type="spellStart"/>
            <w:r w:rsidRPr="001A53DF">
              <w:rPr>
                <w:rFonts w:ascii="Arial" w:eastAsia="Times New Roman" w:hAnsi="Arial" w:cs="Arial"/>
                <w:color w:val="000000"/>
                <w:sz w:val="24"/>
                <w:szCs w:val="24"/>
                <w:rtl/>
              </w:rPr>
              <w:t>פלביט</w:t>
            </w:r>
            <w:proofErr w:type="spellEnd"/>
            <w:r w:rsidRPr="001A53DF">
              <w:rPr>
                <w:rFonts w:ascii="Arial" w:eastAsia="Times New Roman" w:hAnsi="Arial" w:cs="Arial"/>
                <w:color w:val="000000"/>
                <w:sz w:val="24"/>
                <w:szCs w:val="24"/>
                <w:rtl/>
              </w:rPr>
              <w:t xml:space="preserve"> הפרנציסקנית. </w:t>
            </w:r>
            <w:r>
              <w:rPr>
                <w:rFonts w:ascii="Arial" w:eastAsia="Times New Roman" w:hAnsi="Arial" w:cs="Arial" w:hint="cs"/>
                <w:color w:val="000000"/>
                <w:sz w:val="24"/>
                <w:szCs w:val="24"/>
                <w:rtl/>
              </w:rPr>
              <w:t>ניתן</w:t>
            </w:r>
            <w:r w:rsidRPr="001A53DF">
              <w:rPr>
                <w:rFonts w:ascii="Arial" w:eastAsia="Times New Roman" w:hAnsi="Arial" w:cs="Arial"/>
                <w:color w:val="000000"/>
                <w:sz w:val="24"/>
                <w:szCs w:val="24"/>
                <w:rtl/>
              </w:rPr>
              <w:t xml:space="preserve"> לרדת </w:t>
            </w:r>
            <w:r w:rsidR="001D721B">
              <w:rPr>
                <w:noProof/>
              </w:rPr>
              <w:drawing>
                <wp:anchor distT="0" distB="0" distL="114300" distR="114300" simplePos="0" relativeHeight="251660288" behindDoc="0" locked="0" layoutInCell="1" allowOverlap="1" wp14:anchorId="4A563BF7" wp14:editId="5C47E368">
                  <wp:simplePos x="0" y="0"/>
                  <wp:positionH relativeFrom="column">
                    <wp:posOffset>-4022090</wp:posOffset>
                  </wp:positionH>
                  <wp:positionV relativeFrom="paragraph">
                    <wp:posOffset>2247900</wp:posOffset>
                  </wp:positionV>
                  <wp:extent cx="1331595" cy="1043305"/>
                  <wp:effectExtent l="0" t="0" r="1905" b="4445"/>
                  <wp:wrapNone/>
                  <wp:docPr id="3" name="תמונה 3" descr="כנסיית דומינוס פלוויט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כנסיית דומינוס פלוויט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1595" cy="1043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3DF">
              <w:rPr>
                <w:rFonts w:ascii="Arial" w:eastAsia="Times New Roman" w:hAnsi="Arial" w:cs="Arial"/>
                <w:color w:val="000000"/>
                <w:sz w:val="24"/>
                <w:szCs w:val="24"/>
                <w:rtl/>
              </w:rPr>
              <w:t xml:space="preserve">בשביל האספלט התלול לכיוון גת שמנים ואפיק נחל קדרון. </w:t>
            </w:r>
          </w:p>
        </w:tc>
        <w:tc>
          <w:tcPr>
            <w:tcW w:w="2366" w:type="dxa"/>
          </w:tcPr>
          <w:p w14:paraId="48E27C67" w14:textId="57AEFA34" w:rsidR="00B34D09" w:rsidRDefault="001A53DF" w:rsidP="008E2424">
            <w:pPr>
              <w:shd w:val="clear" w:color="auto" w:fill="FBFBFB"/>
              <w:rPr>
                <w:rtl/>
              </w:rPr>
            </w:pPr>
            <w:r>
              <w:rPr>
                <w:rFonts w:hint="cs"/>
                <w:rtl/>
              </w:rPr>
              <w:lastRenderedPageBreak/>
              <w:t>פתוח בכל שעות היום והלילה</w:t>
            </w:r>
          </w:p>
          <w:p w14:paraId="33CB6990" w14:textId="011E9A53" w:rsidR="001A53DF" w:rsidRDefault="001A53DF" w:rsidP="008E2424">
            <w:pPr>
              <w:shd w:val="clear" w:color="auto" w:fill="FBFBFB"/>
              <w:rPr>
                <w:rtl/>
              </w:rPr>
            </w:pPr>
          </w:p>
          <w:p w14:paraId="1D9D939B" w14:textId="77777777" w:rsidR="001A53DF" w:rsidRDefault="001A53DF" w:rsidP="008E2424">
            <w:pPr>
              <w:shd w:val="clear" w:color="auto" w:fill="FBFBFB"/>
              <w:rPr>
                <w:rtl/>
              </w:rPr>
            </w:pPr>
            <w:r>
              <w:rPr>
                <w:rFonts w:hint="cs"/>
                <w:rtl/>
              </w:rPr>
              <w:t>אתר אינטרנט: אין</w:t>
            </w:r>
          </w:p>
          <w:p w14:paraId="41345010" w14:textId="24D2ECC1" w:rsidR="001A53DF" w:rsidRDefault="001A53DF" w:rsidP="008E2424">
            <w:pPr>
              <w:shd w:val="clear" w:color="auto" w:fill="FBFBFB"/>
              <w:rPr>
                <w:rtl/>
              </w:rPr>
            </w:pPr>
          </w:p>
          <w:p w14:paraId="0EF05CD8" w14:textId="7A76C7B2" w:rsidR="001A53DF" w:rsidRDefault="001A53DF" w:rsidP="008E2424">
            <w:pPr>
              <w:shd w:val="clear" w:color="auto" w:fill="FBFBFB"/>
              <w:rPr>
                <w:rtl/>
              </w:rPr>
            </w:pPr>
            <w:r>
              <w:rPr>
                <w:rFonts w:hint="cs"/>
                <w:rtl/>
              </w:rPr>
              <w:t>טלפון: אין</w:t>
            </w:r>
          </w:p>
          <w:p w14:paraId="36267494" w14:textId="77777777" w:rsidR="001A53DF" w:rsidRDefault="001A53DF" w:rsidP="008E2424">
            <w:pPr>
              <w:shd w:val="clear" w:color="auto" w:fill="FBFBFB"/>
              <w:rPr>
                <w:rtl/>
              </w:rPr>
            </w:pPr>
          </w:p>
          <w:p w14:paraId="7C532EC0" w14:textId="53EBE9ED" w:rsidR="001A53DF" w:rsidRPr="00B915AC" w:rsidRDefault="001A53DF" w:rsidP="008E2424">
            <w:pPr>
              <w:shd w:val="clear" w:color="auto" w:fill="FBFBFB"/>
              <w:rPr>
                <w:rtl/>
              </w:rPr>
            </w:pPr>
          </w:p>
        </w:tc>
        <w:tc>
          <w:tcPr>
            <w:tcW w:w="2313" w:type="dxa"/>
          </w:tcPr>
          <w:p w14:paraId="1E35658D" w14:textId="77777777" w:rsidR="00B915AC" w:rsidRDefault="00B915AC" w:rsidP="008E2424">
            <w:pPr>
              <w:shd w:val="clear" w:color="auto" w:fill="FBFBFB"/>
              <w:rPr>
                <w:rFonts w:ascii="Arial" w:eastAsia="Times New Roman" w:hAnsi="Arial" w:cs="Arial"/>
                <w:color w:val="000000"/>
                <w:sz w:val="21"/>
                <w:szCs w:val="21"/>
                <w:rtl/>
              </w:rPr>
            </w:pPr>
            <w:r w:rsidRPr="00B915AC">
              <w:rPr>
                <w:rFonts w:ascii="Arial" w:eastAsia="Times New Roman" w:hAnsi="Arial" w:cs="Arial"/>
                <w:b/>
                <w:bCs/>
                <w:color w:val="000000"/>
                <w:sz w:val="21"/>
                <w:szCs w:val="21"/>
                <w:rtl/>
              </w:rPr>
              <w:t>חניה</w:t>
            </w:r>
            <w:r w:rsidRPr="00B915AC">
              <w:rPr>
                <w:rFonts w:ascii="Arial" w:eastAsia="Times New Roman" w:hAnsi="Arial" w:cs="Arial"/>
                <w:color w:val="000000"/>
                <w:sz w:val="21"/>
                <w:szCs w:val="21"/>
              </w:rPr>
              <w:t>  </w:t>
            </w:r>
            <w:r w:rsidR="008E2424">
              <w:rPr>
                <w:rFonts w:ascii="Arial" w:eastAsia="Times New Roman" w:hAnsi="Arial" w:cs="Arial" w:hint="cs"/>
                <w:color w:val="000000"/>
                <w:sz w:val="21"/>
                <w:szCs w:val="21"/>
                <w:rtl/>
              </w:rPr>
              <w:t xml:space="preserve"> מוסדרת</w:t>
            </w:r>
          </w:p>
          <w:p w14:paraId="018597FC" w14:textId="77777777" w:rsidR="008E2424" w:rsidRDefault="008E2424" w:rsidP="008E2424">
            <w:pPr>
              <w:shd w:val="clear" w:color="auto" w:fill="FBFBFB"/>
              <w:rPr>
                <w:rFonts w:ascii="Arial" w:eastAsia="Times New Roman" w:hAnsi="Arial" w:cs="Arial"/>
                <w:color w:val="000000"/>
                <w:sz w:val="21"/>
                <w:szCs w:val="21"/>
                <w:rtl/>
              </w:rPr>
            </w:pPr>
            <w:r>
              <w:rPr>
                <w:rFonts w:ascii="Arial" w:eastAsia="Times New Roman" w:hAnsi="Arial" w:cs="Arial" w:hint="cs"/>
                <w:color w:val="000000"/>
                <w:sz w:val="21"/>
                <w:szCs w:val="21"/>
                <w:rtl/>
              </w:rPr>
              <w:t>עדיפות לתצפית בבוקר</w:t>
            </w:r>
          </w:p>
          <w:p w14:paraId="7D245624" w14:textId="77777777" w:rsidR="008E2424" w:rsidRPr="00B915AC" w:rsidRDefault="008E2424" w:rsidP="008E2424">
            <w:pPr>
              <w:shd w:val="clear" w:color="auto" w:fill="FBFBFB"/>
              <w:rPr>
                <w:rFonts w:ascii="Arial" w:eastAsia="Times New Roman" w:hAnsi="Arial" w:cs="Arial"/>
                <w:color w:val="000000"/>
                <w:sz w:val="21"/>
                <w:szCs w:val="21"/>
              </w:rPr>
            </w:pPr>
            <w:r w:rsidRPr="008E2424">
              <w:rPr>
                <w:rFonts w:ascii="Arial" w:eastAsia="Times New Roman" w:hAnsi="Arial" w:cs="Arial" w:hint="cs"/>
                <w:b/>
                <w:bCs/>
                <w:color w:val="000000"/>
                <w:sz w:val="21"/>
                <w:szCs w:val="21"/>
                <w:rtl/>
              </w:rPr>
              <w:t>אין</w:t>
            </w:r>
            <w:r>
              <w:rPr>
                <w:rFonts w:ascii="Arial" w:eastAsia="Times New Roman" w:hAnsi="Arial" w:cs="Arial" w:hint="cs"/>
                <w:color w:val="000000"/>
                <w:sz w:val="21"/>
                <w:szCs w:val="21"/>
                <w:rtl/>
              </w:rPr>
              <w:t xml:space="preserve"> מסתור מגשם/שמש</w:t>
            </w:r>
          </w:p>
          <w:p w14:paraId="76099ABD" w14:textId="77777777" w:rsidR="00B915AC" w:rsidRPr="00B915AC" w:rsidRDefault="00B915AC" w:rsidP="00B915AC">
            <w:pPr>
              <w:shd w:val="clear" w:color="auto" w:fill="FBFBFB"/>
              <w:rPr>
                <w:rFonts w:ascii="Arial" w:eastAsia="Times New Roman" w:hAnsi="Arial" w:cs="Arial"/>
                <w:color w:val="000000"/>
                <w:sz w:val="21"/>
                <w:szCs w:val="21"/>
              </w:rPr>
            </w:pPr>
            <w:r w:rsidRPr="00B915AC">
              <w:rPr>
                <w:rFonts w:ascii="Arial" w:eastAsia="Times New Roman" w:hAnsi="Arial" w:cs="Arial"/>
                <w:b/>
                <w:bCs/>
                <w:color w:val="000000"/>
                <w:sz w:val="21"/>
                <w:szCs w:val="21"/>
                <w:rtl/>
              </w:rPr>
              <w:t>התאמה לנכים</w:t>
            </w:r>
            <w:r w:rsidRPr="00B915AC">
              <w:rPr>
                <w:rFonts w:ascii="Arial" w:eastAsia="Times New Roman" w:hAnsi="Arial" w:cs="Arial"/>
                <w:color w:val="000000"/>
                <w:sz w:val="21"/>
                <w:szCs w:val="21"/>
              </w:rPr>
              <w:t> </w:t>
            </w:r>
            <w:r w:rsidRPr="00B915AC">
              <w:rPr>
                <w:rFonts w:ascii="Arial" w:eastAsia="Times New Roman" w:hAnsi="Arial" w:cs="Arial"/>
                <w:color w:val="000000"/>
                <w:sz w:val="21"/>
                <w:szCs w:val="21"/>
                <w:rtl/>
              </w:rPr>
              <w:t>גישה נוחה</w:t>
            </w:r>
          </w:p>
          <w:p w14:paraId="69822D2F" w14:textId="77777777" w:rsidR="00B915AC" w:rsidRPr="00B915AC" w:rsidRDefault="00B915AC" w:rsidP="008E2424">
            <w:pPr>
              <w:shd w:val="clear" w:color="auto" w:fill="FBFBFB"/>
              <w:rPr>
                <w:rFonts w:ascii="Arial" w:eastAsia="Times New Roman" w:hAnsi="Arial" w:cs="Arial"/>
                <w:color w:val="000000"/>
                <w:sz w:val="21"/>
                <w:szCs w:val="21"/>
              </w:rPr>
            </w:pPr>
            <w:r w:rsidRPr="00B915AC">
              <w:rPr>
                <w:rFonts w:ascii="Arial" w:eastAsia="Times New Roman" w:hAnsi="Arial" w:cs="Arial"/>
                <w:b/>
                <w:bCs/>
                <w:color w:val="000000"/>
                <w:sz w:val="21"/>
                <w:szCs w:val="21"/>
                <w:rtl/>
              </w:rPr>
              <w:t>כלבים מתלווים</w:t>
            </w:r>
            <w:r w:rsidRPr="00B915AC">
              <w:rPr>
                <w:rFonts w:ascii="Arial" w:eastAsia="Times New Roman" w:hAnsi="Arial" w:cs="Arial"/>
                <w:color w:val="000000"/>
                <w:sz w:val="21"/>
                <w:szCs w:val="21"/>
              </w:rPr>
              <w:t> </w:t>
            </w:r>
            <w:r w:rsidR="008E2424">
              <w:rPr>
                <w:rFonts w:ascii="Arial" w:eastAsia="Times New Roman" w:hAnsi="Arial" w:cs="Arial" w:hint="cs"/>
                <w:color w:val="000000"/>
                <w:sz w:val="21"/>
                <w:szCs w:val="21"/>
                <w:rtl/>
              </w:rPr>
              <w:t>אפשר</w:t>
            </w:r>
          </w:p>
          <w:p w14:paraId="420C4CE6" w14:textId="7885C814" w:rsidR="00B915AC" w:rsidRDefault="00B915AC" w:rsidP="008E2424">
            <w:pPr>
              <w:shd w:val="clear" w:color="auto" w:fill="FBFBFB"/>
              <w:spacing w:after="150"/>
              <w:rPr>
                <w:rFonts w:ascii="Arial" w:eastAsia="Times New Roman" w:hAnsi="Arial" w:cs="Arial"/>
                <w:color w:val="000000"/>
                <w:sz w:val="21"/>
                <w:szCs w:val="21"/>
                <w:rtl/>
              </w:rPr>
            </w:pPr>
            <w:r w:rsidRPr="00B915AC">
              <w:rPr>
                <w:rFonts w:ascii="Arial" w:eastAsia="Times New Roman" w:hAnsi="Arial" w:cs="Arial"/>
                <w:b/>
                <w:bCs/>
                <w:color w:val="000000"/>
                <w:sz w:val="21"/>
                <w:szCs w:val="21"/>
                <w:rtl/>
              </w:rPr>
              <w:t>מה יש במקום</w:t>
            </w:r>
            <w:r w:rsidRPr="00B915AC">
              <w:rPr>
                <w:rFonts w:ascii="Arial" w:eastAsia="Times New Roman" w:hAnsi="Arial" w:cs="Arial"/>
                <w:color w:val="000000"/>
                <w:sz w:val="21"/>
                <w:szCs w:val="21"/>
              </w:rPr>
              <w:t> </w:t>
            </w:r>
            <w:r w:rsidRPr="00B915AC">
              <w:rPr>
                <w:rFonts w:ascii="Arial" w:eastAsia="Times New Roman" w:hAnsi="Arial" w:cs="Arial"/>
                <w:color w:val="000000"/>
                <w:sz w:val="21"/>
                <w:szCs w:val="21"/>
                <w:rtl/>
              </w:rPr>
              <w:t>שירותים</w:t>
            </w:r>
            <w:r w:rsidR="008E2424">
              <w:rPr>
                <w:rFonts w:ascii="Arial" w:eastAsia="Times New Roman" w:hAnsi="Arial" w:cs="Arial" w:hint="cs"/>
                <w:color w:val="000000"/>
                <w:sz w:val="21"/>
                <w:szCs w:val="21"/>
                <w:rtl/>
              </w:rPr>
              <w:t xml:space="preserve"> (בחינם)</w:t>
            </w:r>
            <w:r>
              <w:rPr>
                <w:rFonts w:ascii="Arial" w:eastAsia="Times New Roman" w:hAnsi="Arial" w:cs="Arial" w:hint="cs"/>
                <w:color w:val="000000"/>
                <w:sz w:val="21"/>
                <w:szCs w:val="21"/>
                <w:rtl/>
              </w:rPr>
              <w:t xml:space="preserve">, </w:t>
            </w:r>
            <w:r w:rsidR="008E2424">
              <w:rPr>
                <w:rFonts w:ascii="Arial" w:eastAsia="Times New Roman" w:hAnsi="Arial" w:cs="Arial" w:hint="cs"/>
                <w:color w:val="000000"/>
                <w:sz w:val="21"/>
                <w:szCs w:val="21"/>
                <w:rtl/>
              </w:rPr>
              <w:t>מוכרי מזכרות, רכיבה על גמל, רכיבה על חמור</w:t>
            </w:r>
            <w:r w:rsidR="00082068">
              <w:rPr>
                <w:rFonts w:ascii="Arial" w:eastAsia="Times New Roman" w:hAnsi="Arial" w:cs="Arial" w:hint="cs"/>
                <w:color w:val="000000"/>
                <w:sz w:val="21"/>
                <w:szCs w:val="21"/>
                <w:rtl/>
              </w:rPr>
              <w:t xml:space="preserve"> (בתשלום)</w:t>
            </w:r>
          </w:p>
          <w:p w14:paraId="6CEEF1D0" w14:textId="77777777" w:rsidR="008E2424" w:rsidRPr="00B915AC" w:rsidRDefault="008E2424" w:rsidP="008E2424">
            <w:pPr>
              <w:shd w:val="clear" w:color="auto" w:fill="FBFBFB"/>
              <w:spacing w:after="150"/>
              <w:rPr>
                <w:rFonts w:ascii="Arial" w:eastAsia="Times New Roman" w:hAnsi="Arial" w:cs="Arial"/>
                <w:color w:val="000000"/>
                <w:sz w:val="21"/>
                <w:szCs w:val="21"/>
              </w:rPr>
            </w:pPr>
            <w:r>
              <w:rPr>
                <w:rFonts w:ascii="Arial" w:eastAsia="Times New Roman" w:hAnsi="Arial" w:cs="Arial" w:hint="cs"/>
                <w:color w:val="000000"/>
                <w:sz w:val="21"/>
                <w:szCs w:val="21"/>
                <w:rtl/>
              </w:rPr>
              <w:t>אזהרה מכייסים</w:t>
            </w:r>
          </w:p>
          <w:p w14:paraId="25BFA5BC" w14:textId="77777777" w:rsidR="00B34D09" w:rsidRDefault="00C645C4" w:rsidP="00B915AC">
            <w:pPr>
              <w:rPr>
                <w:rtl/>
              </w:rPr>
            </w:pPr>
            <w:r>
              <w:rPr>
                <w:rFonts w:hint="cs"/>
                <w:rtl/>
              </w:rPr>
              <w:t>משך זמן ביקור:</w:t>
            </w:r>
          </w:p>
          <w:p w14:paraId="4445E9CC" w14:textId="77777777" w:rsidR="00C645C4" w:rsidRDefault="008E2424" w:rsidP="008E2424">
            <w:pPr>
              <w:rPr>
                <w:rtl/>
              </w:rPr>
            </w:pPr>
            <w:r>
              <w:rPr>
                <w:rFonts w:hint="cs"/>
                <w:rtl/>
              </w:rPr>
              <w:t>כחצי שעה</w:t>
            </w:r>
            <w:r w:rsidR="00C645C4">
              <w:rPr>
                <w:rFonts w:hint="cs"/>
                <w:rtl/>
              </w:rPr>
              <w:t xml:space="preserve"> </w:t>
            </w:r>
          </w:p>
          <w:p w14:paraId="49272268" w14:textId="77777777" w:rsidR="003E7691" w:rsidRDefault="003E7691" w:rsidP="008E2424">
            <w:pPr>
              <w:rPr>
                <w:rtl/>
              </w:rPr>
            </w:pPr>
          </w:p>
          <w:p w14:paraId="7D5FCDD0" w14:textId="77777777" w:rsidR="003E7691" w:rsidRDefault="003E7691" w:rsidP="008E2424">
            <w:pPr>
              <w:rPr>
                <w:rtl/>
              </w:rPr>
            </w:pPr>
          </w:p>
          <w:p w14:paraId="5F67A331" w14:textId="48F9EE69" w:rsidR="003E7691" w:rsidRDefault="003E7691" w:rsidP="008E2424">
            <w:pPr>
              <w:rPr>
                <w:rtl/>
              </w:rPr>
            </w:pPr>
          </w:p>
          <w:p w14:paraId="25EC67BE" w14:textId="77777777" w:rsidR="003E7691" w:rsidRDefault="003E7691" w:rsidP="008E2424">
            <w:pPr>
              <w:rPr>
                <w:rtl/>
              </w:rPr>
            </w:pPr>
          </w:p>
          <w:p w14:paraId="7954AECC" w14:textId="77777777" w:rsidR="003E7691" w:rsidRDefault="003E7691" w:rsidP="008E2424">
            <w:pPr>
              <w:rPr>
                <w:rtl/>
              </w:rPr>
            </w:pPr>
          </w:p>
          <w:p w14:paraId="40C2D2F4" w14:textId="77777777" w:rsidR="003E7691" w:rsidRDefault="003E7691" w:rsidP="008E2424">
            <w:pPr>
              <w:rPr>
                <w:rtl/>
              </w:rPr>
            </w:pPr>
          </w:p>
          <w:p w14:paraId="0D23A473" w14:textId="77777777" w:rsidR="003E7691" w:rsidRDefault="003E7691" w:rsidP="008E2424">
            <w:pPr>
              <w:rPr>
                <w:rtl/>
              </w:rPr>
            </w:pPr>
          </w:p>
          <w:p w14:paraId="63048BD8" w14:textId="77777777" w:rsidR="003E7691" w:rsidRDefault="003E7691" w:rsidP="008E2424">
            <w:pPr>
              <w:rPr>
                <w:rtl/>
              </w:rPr>
            </w:pPr>
          </w:p>
          <w:p w14:paraId="4075CE9C" w14:textId="77777777" w:rsidR="003E7691" w:rsidRDefault="003E7691" w:rsidP="008E2424">
            <w:pPr>
              <w:rPr>
                <w:rtl/>
              </w:rPr>
            </w:pPr>
          </w:p>
        </w:tc>
      </w:tr>
      <w:tr w:rsidR="00B34D09" w14:paraId="10F38B6F" w14:textId="77777777" w:rsidTr="00B915AC">
        <w:tc>
          <w:tcPr>
            <w:tcW w:w="1560" w:type="dxa"/>
          </w:tcPr>
          <w:p w14:paraId="3A5C03CC" w14:textId="08266C4B" w:rsidR="009E0C23" w:rsidRPr="009E0C23" w:rsidRDefault="009E0C23" w:rsidP="00B34D09">
            <w:pPr>
              <w:rPr>
                <w:b/>
                <w:bCs/>
                <w:sz w:val="24"/>
                <w:szCs w:val="24"/>
                <w:rtl/>
              </w:rPr>
            </w:pPr>
            <w:r w:rsidRPr="009E0C23">
              <w:rPr>
                <w:rFonts w:hint="cs"/>
                <w:b/>
                <w:bCs/>
                <w:sz w:val="24"/>
                <w:szCs w:val="24"/>
                <w:rtl/>
              </w:rPr>
              <w:t>09:15-09:40</w:t>
            </w:r>
          </w:p>
          <w:p w14:paraId="673AADDF" w14:textId="77777777" w:rsidR="009E0C23" w:rsidRPr="009E0C23" w:rsidRDefault="009E0C23" w:rsidP="00B34D09">
            <w:pPr>
              <w:rPr>
                <w:b/>
                <w:bCs/>
                <w:sz w:val="24"/>
                <w:szCs w:val="24"/>
                <w:rtl/>
              </w:rPr>
            </w:pPr>
          </w:p>
          <w:p w14:paraId="211270E6" w14:textId="770A7515" w:rsidR="00B34D09" w:rsidRPr="009E0C23" w:rsidRDefault="008E2424" w:rsidP="00B34D09">
            <w:pPr>
              <w:rPr>
                <w:b/>
                <w:bCs/>
                <w:sz w:val="24"/>
                <w:szCs w:val="24"/>
                <w:rtl/>
              </w:rPr>
            </w:pPr>
            <w:r w:rsidRPr="009E0C23">
              <w:rPr>
                <w:rFonts w:hint="cs"/>
                <w:b/>
                <w:bCs/>
                <w:sz w:val="24"/>
                <w:szCs w:val="24"/>
                <w:rtl/>
              </w:rPr>
              <w:t xml:space="preserve">כנסיית דומינוס </w:t>
            </w:r>
            <w:proofErr w:type="spellStart"/>
            <w:r w:rsidRPr="009E0C23">
              <w:rPr>
                <w:rFonts w:hint="cs"/>
                <w:b/>
                <w:bCs/>
                <w:sz w:val="24"/>
                <w:szCs w:val="24"/>
                <w:rtl/>
              </w:rPr>
              <w:t>פלביט</w:t>
            </w:r>
            <w:proofErr w:type="spellEnd"/>
            <w:r w:rsidRPr="009E0C23">
              <w:rPr>
                <w:rFonts w:hint="cs"/>
                <w:b/>
                <w:bCs/>
                <w:sz w:val="24"/>
                <w:szCs w:val="24"/>
                <w:rtl/>
              </w:rPr>
              <w:t xml:space="preserve">, הר </w:t>
            </w:r>
            <w:proofErr w:type="spellStart"/>
            <w:r w:rsidRPr="009E0C23">
              <w:rPr>
                <w:rFonts w:hint="cs"/>
                <w:b/>
                <w:bCs/>
                <w:sz w:val="24"/>
                <w:szCs w:val="24"/>
                <w:rtl/>
              </w:rPr>
              <w:t>הזייתים</w:t>
            </w:r>
            <w:proofErr w:type="spellEnd"/>
          </w:p>
        </w:tc>
        <w:tc>
          <w:tcPr>
            <w:tcW w:w="3032" w:type="dxa"/>
          </w:tcPr>
          <w:p w14:paraId="5B81F734" w14:textId="6B6D4E01" w:rsidR="00B34D09" w:rsidRDefault="00B34D09" w:rsidP="00B34D09">
            <w:pPr>
              <w:rPr>
                <w:rtl/>
              </w:rPr>
            </w:pPr>
          </w:p>
        </w:tc>
        <w:tc>
          <w:tcPr>
            <w:tcW w:w="2366" w:type="dxa"/>
          </w:tcPr>
          <w:p w14:paraId="23F579F5" w14:textId="7009C08C" w:rsidR="00B34D09" w:rsidRDefault="00B34D09" w:rsidP="00B34D09">
            <w:pPr>
              <w:rPr>
                <w:rtl/>
              </w:rPr>
            </w:pPr>
          </w:p>
        </w:tc>
        <w:tc>
          <w:tcPr>
            <w:tcW w:w="2313" w:type="dxa"/>
          </w:tcPr>
          <w:p w14:paraId="1B546D58" w14:textId="412CB6CB" w:rsidR="00B34D09" w:rsidRDefault="001D721B" w:rsidP="00B34D09">
            <w:pPr>
              <w:rPr>
                <w:rtl/>
              </w:rPr>
            </w:pPr>
            <w:r>
              <w:rPr>
                <w:noProof/>
              </w:rPr>
              <w:drawing>
                <wp:anchor distT="0" distB="0" distL="114300" distR="114300" simplePos="0" relativeHeight="251659264" behindDoc="0" locked="0" layoutInCell="1" allowOverlap="1" wp14:anchorId="3637F0C0" wp14:editId="2040C9D4">
                  <wp:simplePos x="0" y="0"/>
                  <wp:positionH relativeFrom="column">
                    <wp:posOffset>-1069975</wp:posOffset>
                  </wp:positionH>
                  <wp:positionV relativeFrom="paragraph">
                    <wp:posOffset>1049020</wp:posOffset>
                  </wp:positionV>
                  <wp:extent cx="1331595" cy="886460"/>
                  <wp:effectExtent l="0" t="0" r="1905" b="889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1595" cy="886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4D09" w14:paraId="758A27D4" w14:textId="77777777" w:rsidTr="00B915AC">
        <w:tc>
          <w:tcPr>
            <w:tcW w:w="1560" w:type="dxa"/>
          </w:tcPr>
          <w:p w14:paraId="5AAECC5E" w14:textId="1F261F22" w:rsidR="009E0C23" w:rsidRPr="009E0C23" w:rsidRDefault="009E0C23" w:rsidP="00B34D09">
            <w:pPr>
              <w:rPr>
                <w:b/>
                <w:bCs/>
                <w:sz w:val="24"/>
                <w:szCs w:val="24"/>
                <w:rtl/>
              </w:rPr>
            </w:pPr>
            <w:r w:rsidRPr="009E0C23">
              <w:rPr>
                <w:rFonts w:hint="cs"/>
                <w:b/>
                <w:bCs/>
                <w:sz w:val="24"/>
                <w:szCs w:val="24"/>
                <w:rtl/>
              </w:rPr>
              <w:t>10:00-10:30</w:t>
            </w:r>
          </w:p>
          <w:p w14:paraId="671EDCC7" w14:textId="77777777" w:rsidR="009E0C23" w:rsidRPr="009E0C23" w:rsidRDefault="009E0C23" w:rsidP="00B34D09">
            <w:pPr>
              <w:rPr>
                <w:b/>
                <w:bCs/>
                <w:sz w:val="24"/>
                <w:szCs w:val="24"/>
                <w:rtl/>
              </w:rPr>
            </w:pPr>
          </w:p>
          <w:p w14:paraId="6A38D938" w14:textId="7EE30AB6" w:rsidR="00B34D09" w:rsidRPr="009E0C23" w:rsidRDefault="008E2424" w:rsidP="00B34D09">
            <w:pPr>
              <w:rPr>
                <w:b/>
                <w:bCs/>
                <w:sz w:val="24"/>
                <w:szCs w:val="24"/>
                <w:rtl/>
              </w:rPr>
            </w:pPr>
            <w:r w:rsidRPr="009E0C23">
              <w:rPr>
                <w:rFonts w:hint="cs"/>
                <w:b/>
                <w:bCs/>
                <w:sz w:val="24"/>
                <w:szCs w:val="24"/>
                <w:rtl/>
              </w:rPr>
              <w:t>כנסיית גת שמנים, הר הזיתים</w:t>
            </w:r>
          </w:p>
        </w:tc>
        <w:tc>
          <w:tcPr>
            <w:tcW w:w="3032" w:type="dxa"/>
          </w:tcPr>
          <w:p w14:paraId="21F22684" w14:textId="5B566869" w:rsidR="00B34D09" w:rsidRDefault="00B34D09" w:rsidP="00B34D09">
            <w:pPr>
              <w:rPr>
                <w:rtl/>
              </w:rPr>
            </w:pPr>
          </w:p>
        </w:tc>
        <w:tc>
          <w:tcPr>
            <w:tcW w:w="2366" w:type="dxa"/>
          </w:tcPr>
          <w:p w14:paraId="61BC6261" w14:textId="7F771007" w:rsidR="00B34D09" w:rsidRDefault="00B34D09" w:rsidP="00B34D09">
            <w:pPr>
              <w:rPr>
                <w:rtl/>
              </w:rPr>
            </w:pPr>
          </w:p>
        </w:tc>
        <w:tc>
          <w:tcPr>
            <w:tcW w:w="2313" w:type="dxa"/>
          </w:tcPr>
          <w:p w14:paraId="13170792" w14:textId="15AEDABA" w:rsidR="00B34D09" w:rsidRDefault="00B34D09" w:rsidP="00B34D09">
            <w:pPr>
              <w:rPr>
                <w:rtl/>
              </w:rPr>
            </w:pPr>
          </w:p>
        </w:tc>
      </w:tr>
      <w:tr w:rsidR="00B34D09" w14:paraId="74BB7086" w14:textId="77777777" w:rsidTr="00B915AC">
        <w:tc>
          <w:tcPr>
            <w:tcW w:w="1560" w:type="dxa"/>
          </w:tcPr>
          <w:p w14:paraId="68432CC8" w14:textId="77777777" w:rsidR="009E0C23" w:rsidRPr="009E0C23" w:rsidRDefault="009E0C23" w:rsidP="00B34D09">
            <w:pPr>
              <w:rPr>
                <w:b/>
                <w:bCs/>
                <w:sz w:val="24"/>
                <w:szCs w:val="24"/>
                <w:rtl/>
              </w:rPr>
            </w:pPr>
            <w:r w:rsidRPr="009E0C23">
              <w:rPr>
                <w:rFonts w:hint="cs"/>
                <w:b/>
                <w:bCs/>
                <w:sz w:val="24"/>
                <w:szCs w:val="24"/>
                <w:rtl/>
              </w:rPr>
              <w:t>10:40-10:50</w:t>
            </w:r>
          </w:p>
          <w:p w14:paraId="239D8DA4" w14:textId="77777777" w:rsidR="009E0C23" w:rsidRPr="009E0C23" w:rsidRDefault="009E0C23" w:rsidP="00B34D09">
            <w:pPr>
              <w:rPr>
                <w:b/>
                <w:bCs/>
                <w:sz w:val="24"/>
                <w:szCs w:val="24"/>
                <w:rtl/>
              </w:rPr>
            </w:pPr>
            <w:r w:rsidRPr="009E0C23">
              <w:rPr>
                <w:rFonts w:hint="cs"/>
                <w:b/>
                <w:bCs/>
                <w:sz w:val="24"/>
                <w:szCs w:val="24"/>
                <w:rtl/>
              </w:rPr>
              <w:t>נסיעה להר ציון</w:t>
            </w:r>
          </w:p>
          <w:p w14:paraId="5F052E05" w14:textId="77777777" w:rsidR="009E0C23" w:rsidRDefault="009E0C23" w:rsidP="00B34D09">
            <w:pPr>
              <w:rPr>
                <w:b/>
                <w:bCs/>
                <w:sz w:val="24"/>
                <w:szCs w:val="24"/>
                <w:rtl/>
              </w:rPr>
            </w:pPr>
            <w:r>
              <w:rPr>
                <w:rFonts w:hint="cs"/>
                <w:b/>
                <w:bCs/>
                <w:sz w:val="24"/>
                <w:szCs w:val="24"/>
                <w:rtl/>
              </w:rPr>
              <w:t>11:00-11:30</w:t>
            </w:r>
          </w:p>
          <w:p w14:paraId="5026EE45" w14:textId="5209DA36" w:rsidR="00B34D09" w:rsidRPr="009E0C23" w:rsidRDefault="008E2424" w:rsidP="00B34D09">
            <w:pPr>
              <w:rPr>
                <w:b/>
                <w:bCs/>
                <w:sz w:val="24"/>
                <w:szCs w:val="24"/>
                <w:rtl/>
              </w:rPr>
            </w:pPr>
            <w:r w:rsidRPr="009E0C23">
              <w:rPr>
                <w:rFonts w:hint="cs"/>
                <w:b/>
                <w:bCs/>
                <w:sz w:val="24"/>
                <w:szCs w:val="24"/>
                <w:rtl/>
              </w:rPr>
              <w:t>חדר הסעודה האחרונה, הר  ציון</w:t>
            </w:r>
          </w:p>
        </w:tc>
        <w:tc>
          <w:tcPr>
            <w:tcW w:w="3032" w:type="dxa"/>
          </w:tcPr>
          <w:p w14:paraId="008FA975" w14:textId="1CF05B4A" w:rsidR="00B34D09" w:rsidRDefault="00B34D09" w:rsidP="00B34D09">
            <w:pPr>
              <w:rPr>
                <w:rtl/>
              </w:rPr>
            </w:pPr>
          </w:p>
        </w:tc>
        <w:tc>
          <w:tcPr>
            <w:tcW w:w="2366" w:type="dxa"/>
          </w:tcPr>
          <w:p w14:paraId="22649F8F" w14:textId="77777777" w:rsidR="00B34D09" w:rsidRDefault="00B34D09" w:rsidP="00B34D09">
            <w:pPr>
              <w:rPr>
                <w:rtl/>
              </w:rPr>
            </w:pPr>
          </w:p>
        </w:tc>
        <w:tc>
          <w:tcPr>
            <w:tcW w:w="2313" w:type="dxa"/>
          </w:tcPr>
          <w:p w14:paraId="0949F151" w14:textId="77777777" w:rsidR="00B34D09" w:rsidRDefault="00B34D09" w:rsidP="00B34D09">
            <w:pPr>
              <w:rPr>
                <w:rtl/>
              </w:rPr>
            </w:pPr>
          </w:p>
        </w:tc>
      </w:tr>
      <w:tr w:rsidR="00B34D09" w14:paraId="067E57A5" w14:textId="77777777" w:rsidTr="00B915AC">
        <w:tc>
          <w:tcPr>
            <w:tcW w:w="1560" w:type="dxa"/>
          </w:tcPr>
          <w:p w14:paraId="3D802CF6" w14:textId="77777777" w:rsidR="009E0C23" w:rsidRDefault="009E0C23" w:rsidP="00B34D09">
            <w:pPr>
              <w:rPr>
                <w:b/>
                <w:bCs/>
                <w:sz w:val="24"/>
                <w:szCs w:val="24"/>
                <w:rtl/>
              </w:rPr>
            </w:pPr>
            <w:r>
              <w:rPr>
                <w:rFonts w:hint="cs"/>
                <w:b/>
                <w:bCs/>
                <w:sz w:val="24"/>
                <w:szCs w:val="24"/>
                <w:rtl/>
              </w:rPr>
              <w:t>11:30-12:00</w:t>
            </w:r>
          </w:p>
          <w:p w14:paraId="55D8C0CC" w14:textId="3B68C5FC" w:rsidR="00B34D09" w:rsidRPr="009E0C23" w:rsidRDefault="008E2424" w:rsidP="00B34D09">
            <w:pPr>
              <w:rPr>
                <w:b/>
                <w:bCs/>
                <w:sz w:val="24"/>
                <w:szCs w:val="24"/>
                <w:rtl/>
              </w:rPr>
            </w:pPr>
            <w:r w:rsidRPr="009E0C23">
              <w:rPr>
                <w:rFonts w:hint="cs"/>
                <w:b/>
                <w:bCs/>
                <w:sz w:val="24"/>
                <w:szCs w:val="24"/>
                <w:rtl/>
              </w:rPr>
              <w:t>קבר דוד, הר ציון</w:t>
            </w:r>
          </w:p>
        </w:tc>
        <w:tc>
          <w:tcPr>
            <w:tcW w:w="3032" w:type="dxa"/>
          </w:tcPr>
          <w:p w14:paraId="77693AEE" w14:textId="4BEAE2E0" w:rsidR="00B34D09" w:rsidRDefault="00B34D09" w:rsidP="00B34D09">
            <w:pPr>
              <w:rPr>
                <w:rtl/>
              </w:rPr>
            </w:pPr>
          </w:p>
        </w:tc>
        <w:tc>
          <w:tcPr>
            <w:tcW w:w="2366" w:type="dxa"/>
          </w:tcPr>
          <w:p w14:paraId="1B06C116" w14:textId="77777777" w:rsidR="00B34D09" w:rsidRDefault="00B34D09" w:rsidP="00B34D09">
            <w:pPr>
              <w:rPr>
                <w:rtl/>
              </w:rPr>
            </w:pPr>
          </w:p>
        </w:tc>
        <w:tc>
          <w:tcPr>
            <w:tcW w:w="2313" w:type="dxa"/>
          </w:tcPr>
          <w:p w14:paraId="6D2A2FF2" w14:textId="77777777" w:rsidR="00B34D09" w:rsidRDefault="00B34D09" w:rsidP="00B34D09">
            <w:pPr>
              <w:rPr>
                <w:rtl/>
              </w:rPr>
            </w:pPr>
          </w:p>
        </w:tc>
      </w:tr>
      <w:tr w:rsidR="009E0C23" w14:paraId="04BE26DD" w14:textId="77777777" w:rsidTr="00B915AC">
        <w:tc>
          <w:tcPr>
            <w:tcW w:w="1560" w:type="dxa"/>
          </w:tcPr>
          <w:p w14:paraId="0602FD03" w14:textId="55B156C4" w:rsidR="00C866D0" w:rsidRDefault="00C866D0" w:rsidP="00B34D09">
            <w:pPr>
              <w:rPr>
                <w:b/>
                <w:bCs/>
                <w:sz w:val="24"/>
                <w:szCs w:val="24"/>
                <w:rtl/>
              </w:rPr>
            </w:pPr>
            <w:r>
              <w:rPr>
                <w:rFonts w:hint="cs"/>
                <w:b/>
                <w:bCs/>
                <w:sz w:val="24"/>
                <w:szCs w:val="24"/>
                <w:rtl/>
              </w:rPr>
              <w:t>12:20-13:</w:t>
            </w:r>
            <w:r w:rsidR="00CC2F12">
              <w:rPr>
                <w:rFonts w:hint="cs"/>
                <w:b/>
                <w:bCs/>
                <w:sz w:val="24"/>
                <w:szCs w:val="24"/>
                <w:rtl/>
              </w:rPr>
              <w:t>1</w:t>
            </w:r>
            <w:r>
              <w:rPr>
                <w:rFonts w:hint="cs"/>
                <w:b/>
                <w:bCs/>
                <w:sz w:val="24"/>
                <w:szCs w:val="24"/>
                <w:rtl/>
              </w:rPr>
              <w:t>0</w:t>
            </w:r>
          </w:p>
          <w:p w14:paraId="37F50AD1" w14:textId="5A4C5447" w:rsidR="00C866D0" w:rsidRPr="009E0C23" w:rsidRDefault="00C866D0" w:rsidP="00B34D09">
            <w:pPr>
              <w:rPr>
                <w:b/>
                <w:bCs/>
                <w:sz w:val="24"/>
                <w:szCs w:val="24"/>
                <w:rtl/>
              </w:rPr>
            </w:pPr>
            <w:r>
              <w:rPr>
                <w:rFonts w:hint="cs"/>
                <w:b/>
                <w:bCs/>
                <w:sz w:val="24"/>
                <w:szCs w:val="24"/>
                <w:rtl/>
              </w:rPr>
              <w:t>ביקור במכון המקדש</w:t>
            </w:r>
          </w:p>
        </w:tc>
        <w:tc>
          <w:tcPr>
            <w:tcW w:w="3032" w:type="dxa"/>
          </w:tcPr>
          <w:p w14:paraId="38059401" w14:textId="5DD78F9D" w:rsidR="00CC2F12" w:rsidRPr="00CC2F12" w:rsidRDefault="00B66199" w:rsidP="00CC2F12">
            <w:pPr>
              <w:pStyle w:val="font8"/>
              <w:bidi/>
              <w:spacing w:before="0" w:beforeAutospacing="0" w:after="0" w:afterAutospacing="0"/>
              <w:textAlignment w:val="baseline"/>
              <w:rPr>
                <w:rFonts w:ascii="Arial" w:hAnsi="Arial" w:cs="Arial"/>
                <w:color w:val="000000"/>
              </w:rPr>
            </w:pPr>
            <w:r>
              <w:rPr>
                <w:rFonts w:ascii="Arial" w:hAnsi="Arial" w:cs="Arial" w:hint="cs"/>
                <w:color w:val="000000"/>
                <w:rtl/>
              </w:rPr>
              <w:t>"</w:t>
            </w:r>
            <w:r w:rsidR="00CC2F12" w:rsidRPr="00CC2F12">
              <w:rPr>
                <w:rFonts w:ascii="Arial" w:hAnsi="Arial" w:cs="Arial"/>
                <w:color w:val="000000"/>
                <w:rtl/>
              </w:rPr>
              <w:t xml:space="preserve">מכון המקדש" עוסק, מאז </w:t>
            </w:r>
            <w:proofErr w:type="spellStart"/>
            <w:r w:rsidR="00CC2F12" w:rsidRPr="00CC2F12">
              <w:rPr>
                <w:rFonts w:ascii="Arial" w:hAnsi="Arial" w:cs="Arial"/>
                <w:color w:val="000000"/>
                <w:rtl/>
              </w:rPr>
              <w:t>היווסדו</w:t>
            </w:r>
            <w:proofErr w:type="spellEnd"/>
            <w:r w:rsidR="00CC2F12" w:rsidRPr="00CC2F12">
              <w:rPr>
                <w:rFonts w:ascii="Arial" w:hAnsi="Arial" w:cs="Arial"/>
                <w:color w:val="000000"/>
                <w:rtl/>
              </w:rPr>
              <w:t xml:space="preserve"> בשנת תשמ"ד, בהשבת נושא "בית המקדש" לחזית המחשבה היהודית ובקידום העיסוק היומיומי בנושא זה.</w:t>
            </w:r>
          </w:p>
          <w:p w14:paraId="490BAAA7" w14:textId="77777777" w:rsidR="00CC2F12" w:rsidRPr="00CC2F12" w:rsidRDefault="00CC2F12" w:rsidP="00CC2F12">
            <w:pPr>
              <w:pStyle w:val="font8"/>
              <w:bidi/>
              <w:spacing w:before="0" w:beforeAutospacing="0" w:after="0" w:afterAutospacing="0"/>
              <w:textAlignment w:val="baseline"/>
              <w:rPr>
                <w:rFonts w:ascii="Arial" w:hAnsi="Arial" w:cs="Arial"/>
                <w:color w:val="000000"/>
                <w:rtl/>
              </w:rPr>
            </w:pPr>
            <w:r w:rsidRPr="00CC2F12">
              <w:rPr>
                <w:rFonts w:ascii="Arial" w:hAnsi="Arial" w:cs="Arial"/>
                <w:color w:val="000000"/>
                <w:rtl/>
              </w:rPr>
              <w:t>במסגרת זו, בין השאר, שוחזרו במכון רבים מכלי המקדש והם מוצגים לציבור במוזיאון כלי המקדש בירושלים.</w:t>
            </w:r>
          </w:p>
          <w:p w14:paraId="5F9E9CA9" w14:textId="77777777" w:rsidR="00CC2F12" w:rsidRPr="00CC2F12" w:rsidRDefault="00CC2F12" w:rsidP="00CC2F12">
            <w:pPr>
              <w:pStyle w:val="font8"/>
              <w:bidi/>
              <w:spacing w:before="0" w:beforeAutospacing="0" w:after="0" w:afterAutospacing="0"/>
              <w:textAlignment w:val="baseline"/>
              <w:rPr>
                <w:rFonts w:ascii="Arial" w:hAnsi="Arial" w:cs="Arial"/>
                <w:color w:val="000000"/>
                <w:rtl/>
              </w:rPr>
            </w:pPr>
            <w:r w:rsidRPr="00CC2F12">
              <w:rPr>
                <w:rFonts w:ascii="Arial" w:hAnsi="Arial" w:cs="Arial"/>
                <w:color w:val="000000"/>
                <w:rtl/>
              </w:rPr>
              <w:t xml:space="preserve">המכון גם פועל לקרב את מושגי המקדש ולהמחישם כך שיהיו מובנים יותר.  לצורך כך נבנה במכון דגם מדויק של בית המקדש וכן צוירו על ידי אמנים </w:t>
            </w:r>
            <w:proofErr w:type="spellStart"/>
            <w:r w:rsidRPr="00CC2F12">
              <w:rPr>
                <w:rFonts w:ascii="Arial" w:hAnsi="Arial" w:cs="Arial"/>
                <w:color w:val="000000"/>
                <w:rtl/>
              </w:rPr>
              <w:t>ידועי</w:t>
            </w:r>
            <w:proofErr w:type="spellEnd"/>
            <w:r w:rsidRPr="00CC2F12">
              <w:rPr>
                <w:rFonts w:ascii="Arial" w:hAnsi="Arial" w:cs="Arial"/>
                <w:color w:val="000000"/>
                <w:rtl/>
              </w:rPr>
              <w:t xml:space="preserve"> שם ציורי שמן </w:t>
            </w:r>
            <w:r w:rsidRPr="00CC2F12">
              <w:rPr>
                <w:rFonts w:ascii="Arial" w:hAnsi="Arial" w:cs="Arial"/>
                <w:color w:val="000000"/>
                <w:rtl/>
              </w:rPr>
              <w:lastRenderedPageBreak/>
              <w:t>מרהיבים המתארים את חיי המקדש. המכון רואה חשיבות עליונה בכך שיותר ויותר יהודים יעסקו בלימוד ובעשייה בעניינים  הקשורים למקדש מתוך תפיסה שהמקדש הוא מרכז החיים היהודיים ומהווה קשר חי בין עם ישראל לאביו שבשמים.</w:t>
            </w:r>
          </w:p>
          <w:p w14:paraId="62ECF0FC" w14:textId="77777777" w:rsidR="00CC2F12" w:rsidRPr="00CC2F12" w:rsidRDefault="00CC2F12" w:rsidP="00CC2F12">
            <w:pPr>
              <w:pStyle w:val="font8"/>
              <w:bidi/>
              <w:spacing w:before="0" w:beforeAutospacing="0" w:after="0" w:afterAutospacing="0"/>
              <w:textAlignment w:val="baseline"/>
              <w:rPr>
                <w:rFonts w:ascii="Arial" w:hAnsi="Arial" w:cs="Arial"/>
                <w:color w:val="000000"/>
                <w:rtl/>
              </w:rPr>
            </w:pPr>
            <w:r w:rsidRPr="00CC2F12">
              <w:rPr>
                <w:rFonts w:ascii="Arial" w:hAnsi="Arial" w:cs="Arial"/>
                <w:color w:val="000000"/>
                <w:rtl/>
              </w:rPr>
              <w:t>לצורך מימוש שאיפות אלו מעודד המכון את המודעות לנושא המקדש בכל שכבות עם ישראל בארץ ובעולם באמצעות פעילויות חינוכיות מגוונות.</w:t>
            </w:r>
          </w:p>
          <w:p w14:paraId="4EACBE67" w14:textId="77777777" w:rsidR="009E0C23" w:rsidRDefault="009E0C23" w:rsidP="00B34D09">
            <w:pPr>
              <w:rPr>
                <w:rtl/>
              </w:rPr>
            </w:pPr>
          </w:p>
        </w:tc>
        <w:tc>
          <w:tcPr>
            <w:tcW w:w="2366" w:type="dxa"/>
          </w:tcPr>
          <w:p w14:paraId="57E89AF1" w14:textId="77777777" w:rsidR="00CC2F12" w:rsidRDefault="00CC2F12" w:rsidP="00CC2F12">
            <w:pPr>
              <w:pStyle w:val="font8"/>
              <w:bidi/>
              <w:spacing w:before="0" w:beforeAutospacing="0" w:after="0" w:afterAutospacing="0"/>
              <w:textAlignment w:val="baseline"/>
              <w:rPr>
                <w:rFonts w:ascii="Arial" w:hAnsi="Arial" w:cs="Arial"/>
                <w:color w:val="000000"/>
                <w:rtl/>
              </w:rPr>
            </w:pPr>
            <w:r>
              <w:rPr>
                <w:rFonts w:ascii="Arial" w:hAnsi="Arial" w:cs="Arial" w:hint="cs"/>
                <w:color w:val="000000"/>
                <w:rtl/>
              </w:rPr>
              <w:lastRenderedPageBreak/>
              <w:t xml:space="preserve">תאום: </w:t>
            </w:r>
            <w:r w:rsidRPr="00CC2F12">
              <w:rPr>
                <w:rFonts w:ascii="Arial" w:hAnsi="Arial" w:cs="Arial"/>
                <w:color w:val="000000"/>
                <w:rtl/>
              </w:rPr>
              <w:t xml:space="preserve">טלפון </w:t>
            </w:r>
          </w:p>
          <w:p w14:paraId="2E2923A5" w14:textId="425BD434" w:rsidR="00CC2F12" w:rsidRPr="00CC2F12" w:rsidRDefault="00CC2F12" w:rsidP="00CC2F12">
            <w:pPr>
              <w:pStyle w:val="font8"/>
              <w:bidi/>
              <w:spacing w:before="0" w:beforeAutospacing="0" w:after="0" w:afterAutospacing="0"/>
              <w:textAlignment w:val="baseline"/>
              <w:rPr>
                <w:rFonts w:ascii="Arial" w:hAnsi="Arial" w:cs="Arial"/>
                <w:color w:val="000000"/>
              </w:rPr>
            </w:pPr>
            <w:r w:rsidRPr="00CC2F12">
              <w:rPr>
                <w:rFonts w:ascii="Arial" w:hAnsi="Arial" w:cs="Arial"/>
                <w:color w:val="000000"/>
                <w:rtl/>
              </w:rPr>
              <w:t>02-626-4545</w:t>
            </w:r>
          </w:p>
          <w:p w14:paraId="7B49433F" w14:textId="644E10B2" w:rsidR="00CC2F12" w:rsidRPr="00CC2F12" w:rsidRDefault="00CC2F12" w:rsidP="00CC2F12">
            <w:pPr>
              <w:pStyle w:val="font8"/>
              <w:bidi/>
              <w:spacing w:before="0" w:beforeAutospacing="0" w:after="0" w:afterAutospacing="0"/>
              <w:textAlignment w:val="baseline"/>
              <w:rPr>
                <w:rFonts w:ascii="Arial" w:hAnsi="Arial" w:cs="Arial"/>
                <w:color w:val="000000"/>
              </w:rPr>
            </w:pPr>
            <w:r w:rsidRPr="00CC2F12">
              <w:rPr>
                <w:rFonts w:ascii="Arial" w:hAnsi="Arial" w:cs="Arial"/>
                <w:color w:val="000000"/>
                <w:rtl/>
              </w:rPr>
              <w:t>דוא"ל:</w:t>
            </w:r>
            <w:r>
              <w:rPr>
                <w:rFonts w:ascii="Arial" w:hAnsi="Arial" w:cs="Arial" w:hint="cs"/>
                <w:color w:val="000000"/>
                <w:rtl/>
              </w:rPr>
              <w:t xml:space="preserve"> </w:t>
            </w:r>
            <w:r>
              <w:rPr>
                <w:rFonts w:ascii="Arial" w:hAnsi="Arial" w:cs="Arial"/>
                <w:color w:val="000000"/>
              </w:rPr>
              <w:t>office@temple.org.il</w:t>
            </w:r>
          </w:p>
          <w:p w14:paraId="7FE97990" w14:textId="4953B53B" w:rsidR="00CC2F12" w:rsidRPr="00CC2F12" w:rsidRDefault="00CC2F12" w:rsidP="00CC2F12">
            <w:pPr>
              <w:pStyle w:val="font8"/>
              <w:bidi/>
              <w:spacing w:before="0" w:beforeAutospacing="0" w:after="0" w:afterAutospacing="0"/>
              <w:textAlignment w:val="baseline"/>
              <w:rPr>
                <w:rFonts w:ascii="Arial" w:hAnsi="Arial" w:cs="Arial"/>
                <w:color w:val="000000"/>
                <w:rtl/>
              </w:rPr>
            </w:pPr>
            <w:r w:rsidRPr="00CC2F12">
              <w:rPr>
                <w:rFonts w:ascii="Arial" w:hAnsi="Arial" w:cs="Arial"/>
                <w:color w:val="000000"/>
                <w:rtl/>
              </w:rPr>
              <w:t>זמני פתיחת מרכז המבקרים:</w:t>
            </w:r>
            <w:r w:rsidRPr="00CC2F12">
              <w:rPr>
                <w:rFonts w:ascii="Arial" w:hAnsi="Arial" w:cs="Arial"/>
                <w:color w:val="000000"/>
              </w:rPr>
              <w:t>​</w:t>
            </w:r>
          </w:p>
          <w:p w14:paraId="2AC6704A" w14:textId="2B5C7858" w:rsidR="00CC2F12" w:rsidRPr="00CC2F12" w:rsidRDefault="00CC2F12" w:rsidP="00CC2F12">
            <w:pPr>
              <w:pStyle w:val="font8"/>
              <w:bidi/>
              <w:spacing w:before="0" w:beforeAutospacing="0" w:after="0" w:afterAutospacing="0"/>
              <w:textAlignment w:val="baseline"/>
              <w:rPr>
                <w:rFonts w:ascii="Arial" w:hAnsi="Arial" w:cs="Arial"/>
                <w:color w:val="000000"/>
                <w:rtl/>
              </w:rPr>
            </w:pPr>
            <w:r w:rsidRPr="00CC2F12">
              <w:rPr>
                <w:rFonts w:ascii="Arial" w:hAnsi="Arial" w:cs="Arial"/>
                <w:color w:val="000000"/>
                <w:rtl/>
              </w:rPr>
              <w:t>בימים א'-ה': 9:30-16:00  </w:t>
            </w:r>
            <w:r w:rsidRPr="00CC2F12">
              <w:rPr>
                <w:rFonts w:ascii="Arial" w:hAnsi="Arial" w:cs="Arial"/>
                <w:color w:val="000000"/>
              </w:rPr>
              <w:t>​</w:t>
            </w:r>
          </w:p>
          <w:p w14:paraId="19CE9842" w14:textId="77777777" w:rsidR="00CC2F12" w:rsidRPr="00CC2F12" w:rsidRDefault="00CC2F12" w:rsidP="00CC2F12">
            <w:pPr>
              <w:pStyle w:val="font8"/>
              <w:bidi/>
              <w:spacing w:before="0" w:beforeAutospacing="0" w:after="0" w:afterAutospacing="0"/>
              <w:textAlignment w:val="baseline"/>
              <w:rPr>
                <w:rFonts w:ascii="Arial" w:hAnsi="Arial" w:cs="Arial"/>
                <w:color w:val="000000"/>
                <w:rtl/>
              </w:rPr>
            </w:pPr>
            <w:r w:rsidRPr="00CC2F12">
              <w:rPr>
                <w:rFonts w:ascii="Arial" w:hAnsi="Arial" w:cs="Arial"/>
                <w:color w:val="000000"/>
                <w:rtl/>
              </w:rPr>
              <w:t>בימי שישי: בשעון חורף 9:30-11:00</w:t>
            </w:r>
          </w:p>
          <w:p w14:paraId="25B3D97F" w14:textId="77777777" w:rsidR="00CC2F12" w:rsidRPr="00CC2F12" w:rsidRDefault="00CC2F12" w:rsidP="00CC2F12">
            <w:pPr>
              <w:pStyle w:val="font8"/>
              <w:bidi/>
              <w:spacing w:before="0" w:beforeAutospacing="0" w:after="0" w:afterAutospacing="0"/>
              <w:textAlignment w:val="baseline"/>
              <w:rPr>
                <w:rFonts w:ascii="Arial" w:hAnsi="Arial" w:cs="Arial"/>
                <w:color w:val="000000"/>
                <w:rtl/>
              </w:rPr>
            </w:pPr>
            <w:r w:rsidRPr="00CC2F12">
              <w:rPr>
                <w:rFonts w:ascii="Arial" w:hAnsi="Arial" w:cs="Arial"/>
                <w:color w:val="000000"/>
                <w:rtl/>
              </w:rPr>
              <w:t>ובשעון קיץ 9:30-12:00</w:t>
            </w:r>
          </w:p>
          <w:p w14:paraId="4906349C" w14:textId="77777777" w:rsidR="00CC2F12" w:rsidRPr="00CC2F12" w:rsidRDefault="00CC2F12" w:rsidP="00CC2F12">
            <w:pPr>
              <w:textAlignment w:val="baseline"/>
              <w:rPr>
                <w:rFonts w:ascii="Arial" w:eastAsia="Times New Roman" w:hAnsi="Arial" w:cs="Arial"/>
                <w:color w:val="000000"/>
                <w:sz w:val="24"/>
                <w:szCs w:val="24"/>
              </w:rPr>
            </w:pPr>
            <w:r w:rsidRPr="00CC2F12">
              <w:rPr>
                <w:rFonts w:ascii="Arial" w:eastAsia="Times New Roman" w:hAnsi="Arial" w:cs="Arial"/>
                <w:color w:val="000000"/>
                <w:sz w:val="24"/>
                <w:szCs w:val="24"/>
                <w:rtl/>
              </w:rPr>
              <w:t>כרטיסים רגילים:</w:t>
            </w:r>
          </w:p>
          <w:p w14:paraId="0E1D20FD" w14:textId="77777777" w:rsidR="00CC2F12" w:rsidRPr="00CC2F12" w:rsidRDefault="00CC2F12" w:rsidP="00CC2F12">
            <w:pPr>
              <w:textAlignment w:val="baseline"/>
              <w:rPr>
                <w:rFonts w:ascii="Arial" w:eastAsia="Times New Roman" w:hAnsi="Arial" w:cs="Arial"/>
                <w:color w:val="000000"/>
                <w:sz w:val="24"/>
                <w:szCs w:val="24"/>
                <w:rtl/>
              </w:rPr>
            </w:pPr>
            <w:r w:rsidRPr="00CC2F12">
              <w:rPr>
                <w:rFonts w:ascii="Arial" w:eastAsia="Times New Roman" w:hAnsi="Arial" w:cs="Arial"/>
                <w:color w:val="000000"/>
                <w:sz w:val="24"/>
                <w:szCs w:val="24"/>
                <w:rtl/>
              </w:rPr>
              <w:t>כרטיס בודד (מבוגר / ילד, מגיל 4): 35 ₪</w:t>
            </w:r>
          </w:p>
          <w:p w14:paraId="0E8734FF" w14:textId="77777777" w:rsidR="00CC2F12" w:rsidRPr="00CC2F12" w:rsidRDefault="00CC2F12" w:rsidP="00CC2F12">
            <w:pPr>
              <w:textAlignment w:val="baseline"/>
              <w:rPr>
                <w:rFonts w:ascii="Arial" w:eastAsia="Times New Roman" w:hAnsi="Arial" w:cs="Arial"/>
                <w:color w:val="000000"/>
                <w:sz w:val="24"/>
                <w:szCs w:val="24"/>
                <w:rtl/>
              </w:rPr>
            </w:pPr>
            <w:r w:rsidRPr="00CC2F12">
              <w:rPr>
                <w:rFonts w:ascii="Arial" w:eastAsia="Times New Roman" w:hAnsi="Arial" w:cs="Arial"/>
                <w:color w:val="000000"/>
                <w:sz w:val="24"/>
                <w:szCs w:val="24"/>
                <w:rtl/>
              </w:rPr>
              <w:lastRenderedPageBreak/>
              <w:t>כוחות הביטחון, שירות לאומי: 30 ₪</w:t>
            </w:r>
          </w:p>
          <w:p w14:paraId="7408DF1E" w14:textId="77777777" w:rsidR="00CC2F12" w:rsidRPr="00CC2F12" w:rsidRDefault="00CC2F12" w:rsidP="00CC2F12">
            <w:pPr>
              <w:textAlignment w:val="baseline"/>
              <w:rPr>
                <w:rFonts w:ascii="Arial" w:eastAsia="Times New Roman" w:hAnsi="Arial" w:cs="Arial"/>
                <w:color w:val="000000"/>
                <w:sz w:val="24"/>
                <w:szCs w:val="24"/>
                <w:rtl/>
              </w:rPr>
            </w:pPr>
            <w:r w:rsidRPr="00CC2F12">
              <w:rPr>
                <w:rFonts w:ascii="Arial" w:eastAsia="Times New Roman" w:hAnsi="Arial" w:cs="Arial"/>
                <w:color w:val="000000"/>
                <w:sz w:val="24"/>
                <w:szCs w:val="24"/>
                <w:rtl/>
              </w:rPr>
              <w:t>נכים: 30 ₪</w:t>
            </w:r>
          </w:p>
          <w:p w14:paraId="136482DA" w14:textId="77777777" w:rsidR="00CC2F12" w:rsidRPr="00CC2F12" w:rsidRDefault="00CC2F12" w:rsidP="00CC2F12">
            <w:pPr>
              <w:textAlignment w:val="baseline"/>
              <w:rPr>
                <w:rFonts w:ascii="Arial" w:eastAsia="Times New Roman" w:hAnsi="Arial" w:cs="Arial"/>
                <w:color w:val="000000"/>
                <w:sz w:val="24"/>
                <w:szCs w:val="24"/>
                <w:rtl/>
              </w:rPr>
            </w:pPr>
            <w:r w:rsidRPr="00CC2F12">
              <w:rPr>
                <w:rFonts w:ascii="Arial" w:eastAsia="Times New Roman" w:hAnsi="Arial" w:cs="Arial"/>
                <w:color w:val="000000"/>
                <w:sz w:val="24"/>
                <w:szCs w:val="24"/>
                <w:rtl/>
              </w:rPr>
              <w:t>קבוצה המונה 15 איש ומעלה: 25 ₪ לאדם.</w:t>
            </w:r>
          </w:p>
          <w:p w14:paraId="11FCAFE7" w14:textId="77777777" w:rsidR="00CC2F12" w:rsidRPr="00CC2F12" w:rsidRDefault="00CC2F12" w:rsidP="00CC2F12">
            <w:pPr>
              <w:textAlignment w:val="baseline"/>
              <w:rPr>
                <w:rFonts w:ascii="Arial" w:eastAsia="Times New Roman" w:hAnsi="Arial" w:cs="Arial"/>
                <w:color w:val="000000"/>
                <w:sz w:val="24"/>
                <w:szCs w:val="24"/>
                <w:rtl/>
              </w:rPr>
            </w:pPr>
            <w:r w:rsidRPr="00CC2F12">
              <w:rPr>
                <w:rFonts w:ascii="Arial" w:eastAsia="Times New Roman" w:hAnsi="Arial" w:cs="Arial"/>
                <w:color w:val="000000"/>
                <w:sz w:val="24"/>
                <w:szCs w:val="24"/>
                <w:rtl/>
              </w:rPr>
              <w:t>סיור עם מדריך: תוספת 200 ₪ למחיר הכניסה. חובה לתאם מראש.</w:t>
            </w:r>
          </w:p>
          <w:p w14:paraId="54116463" w14:textId="77777777" w:rsidR="009E0C23" w:rsidRPr="00CC2F12" w:rsidRDefault="009E0C23" w:rsidP="00B34D09">
            <w:pPr>
              <w:rPr>
                <w:rFonts w:ascii="Arial" w:eastAsia="Times New Roman" w:hAnsi="Arial" w:cs="Arial"/>
                <w:color w:val="000000"/>
                <w:sz w:val="24"/>
                <w:szCs w:val="24"/>
                <w:rtl/>
              </w:rPr>
            </w:pPr>
          </w:p>
        </w:tc>
        <w:tc>
          <w:tcPr>
            <w:tcW w:w="2313" w:type="dxa"/>
          </w:tcPr>
          <w:p w14:paraId="56AD1C44" w14:textId="77777777" w:rsidR="009E0C23" w:rsidRDefault="00CC2F12" w:rsidP="00B34D09">
            <w:pPr>
              <w:rPr>
                <w:rtl/>
              </w:rPr>
            </w:pPr>
            <w:r>
              <w:rPr>
                <w:rFonts w:hint="cs"/>
                <w:rtl/>
              </w:rPr>
              <w:lastRenderedPageBreak/>
              <w:t>שירותים: אין, יש שירותים ציבוריים בסמוך.</w:t>
            </w:r>
          </w:p>
          <w:p w14:paraId="1FD22A4E" w14:textId="77777777" w:rsidR="00CC2F12" w:rsidRDefault="00CC2F12" w:rsidP="00B34D09">
            <w:pPr>
              <w:rPr>
                <w:rtl/>
              </w:rPr>
            </w:pPr>
          </w:p>
          <w:p w14:paraId="35AB319A" w14:textId="77777777" w:rsidR="00CC2F12" w:rsidRDefault="00CC2F12" w:rsidP="00B34D09">
            <w:pPr>
              <w:rPr>
                <w:rtl/>
              </w:rPr>
            </w:pPr>
            <w:r>
              <w:rPr>
                <w:rFonts w:hint="cs"/>
                <w:rtl/>
              </w:rPr>
              <w:t>חנות מזכרות: יש.</w:t>
            </w:r>
          </w:p>
          <w:p w14:paraId="5FA97D76" w14:textId="77777777" w:rsidR="00CC2F12" w:rsidRDefault="00CC2F12" w:rsidP="00B34D09">
            <w:pPr>
              <w:rPr>
                <w:rtl/>
              </w:rPr>
            </w:pPr>
          </w:p>
          <w:p w14:paraId="7F0914B2" w14:textId="77777777" w:rsidR="00CC2F12" w:rsidRDefault="00CC2F12" w:rsidP="00B34D09">
            <w:pPr>
              <w:rPr>
                <w:rtl/>
              </w:rPr>
            </w:pPr>
            <w:r>
              <w:rPr>
                <w:rFonts w:hint="cs"/>
                <w:rtl/>
              </w:rPr>
              <w:t>אתר אינטרנט:</w:t>
            </w:r>
          </w:p>
          <w:p w14:paraId="3A45042E" w14:textId="38F6128D" w:rsidR="00CC2F12" w:rsidRDefault="00CC2F12" w:rsidP="00B34D09">
            <w:pPr>
              <w:rPr>
                <w:rtl/>
              </w:rPr>
            </w:pPr>
            <w:r w:rsidRPr="00CC2F12">
              <w:t>https://www.temple.org.il</w:t>
            </w:r>
            <w:r w:rsidRPr="00CC2F12">
              <w:rPr>
                <w:rFonts w:cs="Arial"/>
                <w:rtl/>
              </w:rPr>
              <w:t>/</w:t>
            </w:r>
          </w:p>
        </w:tc>
      </w:tr>
      <w:tr w:rsidR="009E0C23" w14:paraId="79158822" w14:textId="77777777" w:rsidTr="00B915AC">
        <w:tc>
          <w:tcPr>
            <w:tcW w:w="1560" w:type="dxa"/>
          </w:tcPr>
          <w:p w14:paraId="36DE2239" w14:textId="350A0321" w:rsidR="00C866D0" w:rsidRDefault="00C866D0" w:rsidP="00C866D0">
            <w:pPr>
              <w:rPr>
                <w:b/>
                <w:bCs/>
                <w:sz w:val="24"/>
                <w:szCs w:val="24"/>
                <w:rtl/>
              </w:rPr>
            </w:pPr>
            <w:r>
              <w:rPr>
                <w:rFonts w:hint="cs"/>
                <w:b/>
                <w:bCs/>
                <w:sz w:val="24"/>
                <w:szCs w:val="24"/>
                <w:rtl/>
              </w:rPr>
              <w:t>1</w:t>
            </w:r>
            <w:r w:rsidR="00CC2F12">
              <w:rPr>
                <w:rFonts w:hint="cs"/>
                <w:b/>
                <w:bCs/>
                <w:sz w:val="24"/>
                <w:szCs w:val="24"/>
                <w:rtl/>
              </w:rPr>
              <w:t>3</w:t>
            </w:r>
            <w:r>
              <w:rPr>
                <w:rFonts w:hint="cs"/>
                <w:b/>
                <w:bCs/>
                <w:sz w:val="24"/>
                <w:szCs w:val="24"/>
                <w:rtl/>
              </w:rPr>
              <w:t>:</w:t>
            </w:r>
            <w:r w:rsidR="00CC2F12">
              <w:rPr>
                <w:rFonts w:hint="cs"/>
                <w:b/>
                <w:bCs/>
                <w:sz w:val="24"/>
                <w:szCs w:val="24"/>
                <w:rtl/>
              </w:rPr>
              <w:t>1</w:t>
            </w:r>
            <w:r>
              <w:rPr>
                <w:rFonts w:hint="cs"/>
                <w:b/>
                <w:bCs/>
                <w:sz w:val="24"/>
                <w:szCs w:val="24"/>
                <w:rtl/>
              </w:rPr>
              <w:t>5</w:t>
            </w:r>
            <w:r w:rsidR="00CC2F12">
              <w:rPr>
                <w:rFonts w:hint="cs"/>
                <w:b/>
                <w:bCs/>
                <w:sz w:val="24"/>
                <w:szCs w:val="24"/>
                <w:rtl/>
              </w:rPr>
              <w:t>-14:15</w:t>
            </w:r>
          </w:p>
          <w:p w14:paraId="02D3BFAD" w14:textId="77777777" w:rsidR="00C866D0" w:rsidRDefault="00C866D0" w:rsidP="00C866D0">
            <w:pPr>
              <w:rPr>
                <w:b/>
                <w:bCs/>
                <w:sz w:val="24"/>
                <w:szCs w:val="24"/>
                <w:rtl/>
              </w:rPr>
            </w:pPr>
            <w:r>
              <w:rPr>
                <w:rFonts w:hint="cs"/>
                <w:b/>
                <w:bCs/>
                <w:sz w:val="24"/>
                <w:szCs w:val="24"/>
                <w:rtl/>
              </w:rPr>
              <w:t>הפסקת צהרים</w:t>
            </w:r>
          </w:p>
          <w:p w14:paraId="0DE5B113" w14:textId="21EF72E1" w:rsidR="009E0C23" w:rsidRDefault="00C866D0" w:rsidP="00C866D0">
            <w:pPr>
              <w:rPr>
                <w:rtl/>
              </w:rPr>
            </w:pPr>
            <w:r>
              <w:rPr>
                <w:rFonts w:hint="cs"/>
                <w:b/>
                <w:bCs/>
                <w:sz w:val="24"/>
                <w:szCs w:val="24"/>
                <w:rtl/>
              </w:rPr>
              <w:t xml:space="preserve">(מסעדת </w:t>
            </w:r>
            <w:proofErr w:type="spellStart"/>
            <w:r w:rsidR="00D374B4">
              <w:rPr>
                <w:rFonts w:hint="cs"/>
                <w:b/>
                <w:bCs/>
                <w:sz w:val="24"/>
                <w:szCs w:val="24"/>
                <w:rtl/>
              </w:rPr>
              <w:t>סיאול</w:t>
            </w:r>
            <w:proofErr w:type="spellEnd"/>
            <w:r w:rsidR="005D46FA">
              <w:rPr>
                <w:rFonts w:hint="cs"/>
                <w:b/>
                <w:bCs/>
                <w:sz w:val="24"/>
                <w:szCs w:val="24"/>
                <w:rtl/>
              </w:rPr>
              <w:t xml:space="preserve"> הרובע</w:t>
            </w:r>
            <w:r w:rsidR="00D374B4">
              <w:rPr>
                <w:rFonts w:hint="cs"/>
                <w:b/>
                <w:bCs/>
                <w:sz w:val="24"/>
                <w:szCs w:val="24"/>
                <w:rtl/>
              </w:rPr>
              <w:t xml:space="preserve"> היהודי</w:t>
            </w:r>
            <w:r w:rsidR="00D374B4">
              <w:rPr>
                <w:rFonts w:hint="cs"/>
                <w:rtl/>
              </w:rPr>
              <w:t>)</w:t>
            </w:r>
          </w:p>
        </w:tc>
        <w:tc>
          <w:tcPr>
            <w:tcW w:w="3032" w:type="dxa"/>
          </w:tcPr>
          <w:p w14:paraId="3FC6CFA3" w14:textId="77777777" w:rsidR="009E0C23" w:rsidRDefault="009E0C23" w:rsidP="00B34D09">
            <w:pPr>
              <w:rPr>
                <w:rtl/>
              </w:rPr>
            </w:pPr>
          </w:p>
        </w:tc>
        <w:tc>
          <w:tcPr>
            <w:tcW w:w="2366" w:type="dxa"/>
          </w:tcPr>
          <w:p w14:paraId="491880B9" w14:textId="6B94DAF8" w:rsidR="009E0C23" w:rsidRDefault="005D46FA" w:rsidP="00B34D09">
            <w:pPr>
              <w:rPr>
                <w:rtl/>
              </w:rPr>
            </w:pPr>
            <w:r>
              <w:rPr>
                <w:rFonts w:hint="cs"/>
                <w:rtl/>
              </w:rPr>
              <w:t>כתובת, טלפון, קישור לתפריט</w:t>
            </w:r>
          </w:p>
        </w:tc>
        <w:tc>
          <w:tcPr>
            <w:tcW w:w="2313" w:type="dxa"/>
          </w:tcPr>
          <w:p w14:paraId="4C0F113F" w14:textId="79CA8CB9" w:rsidR="009E0C23" w:rsidRDefault="005D46FA" w:rsidP="00B34D09">
            <w:pPr>
              <w:rPr>
                <w:rtl/>
              </w:rPr>
            </w:pPr>
            <w:r>
              <w:rPr>
                <w:rFonts w:hint="cs"/>
                <w:rtl/>
              </w:rPr>
              <w:t>אתר אינטרנט</w:t>
            </w:r>
            <w:r w:rsidR="005620B4">
              <w:rPr>
                <w:rFonts w:hint="cs"/>
                <w:rtl/>
              </w:rPr>
              <w:t xml:space="preserve"> אם יש</w:t>
            </w:r>
          </w:p>
        </w:tc>
      </w:tr>
      <w:tr w:rsidR="009E0C23" w14:paraId="475BF0EA" w14:textId="77777777" w:rsidTr="00B915AC">
        <w:tc>
          <w:tcPr>
            <w:tcW w:w="1560" w:type="dxa"/>
          </w:tcPr>
          <w:p w14:paraId="4A146FEB" w14:textId="0A77E9B0" w:rsidR="009E0C23" w:rsidRDefault="00AA606F" w:rsidP="00B34D09">
            <w:pPr>
              <w:rPr>
                <w:rtl/>
              </w:rPr>
            </w:pPr>
            <w:r>
              <w:rPr>
                <w:rFonts w:hint="cs"/>
                <w:rtl/>
              </w:rPr>
              <w:t>המשך תיאור התוכנית</w:t>
            </w:r>
          </w:p>
        </w:tc>
        <w:tc>
          <w:tcPr>
            <w:tcW w:w="3032" w:type="dxa"/>
          </w:tcPr>
          <w:p w14:paraId="0D16760C" w14:textId="77777777" w:rsidR="009E0C23" w:rsidRDefault="009E0C23" w:rsidP="00B34D09">
            <w:pPr>
              <w:rPr>
                <w:rtl/>
              </w:rPr>
            </w:pPr>
          </w:p>
        </w:tc>
        <w:tc>
          <w:tcPr>
            <w:tcW w:w="2366" w:type="dxa"/>
          </w:tcPr>
          <w:p w14:paraId="31BB5E83" w14:textId="77777777" w:rsidR="009E0C23" w:rsidRDefault="009E0C23" w:rsidP="00B34D09">
            <w:pPr>
              <w:rPr>
                <w:rtl/>
              </w:rPr>
            </w:pPr>
          </w:p>
        </w:tc>
        <w:tc>
          <w:tcPr>
            <w:tcW w:w="2313" w:type="dxa"/>
          </w:tcPr>
          <w:p w14:paraId="7C258B3F" w14:textId="77777777" w:rsidR="009E0C23" w:rsidRDefault="009E0C23" w:rsidP="00B34D09">
            <w:pPr>
              <w:rPr>
                <w:rtl/>
              </w:rPr>
            </w:pPr>
          </w:p>
        </w:tc>
      </w:tr>
      <w:tr w:rsidR="009E0C23" w14:paraId="2212AD02" w14:textId="77777777" w:rsidTr="00B915AC">
        <w:tc>
          <w:tcPr>
            <w:tcW w:w="1560" w:type="dxa"/>
          </w:tcPr>
          <w:p w14:paraId="2D3612C2" w14:textId="6BA75D77" w:rsidR="009E0C23" w:rsidRDefault="009E0C23" w:rsidP="00B34D09">
            <w:pPr>
              <w:rPr>
                <w:rtl/>
              </w:rPr>
            </w:pPr>
          </w:p>
        </w:tc>
        <w:tc>
          <w:tcPr>
            <w:tcW w:w="3032" w:type="dxa"/>
          </w:tcPr>
          <w:p w14:paraId="0E7A5679" w14:textId="77777777" w:rsidR="009E0C23" w:rsidRDefault="009E0C23" w:rsidP="00B34D09">
            <w:pPr>
              <w:rPr>
                <w:rtl/>
              </w:rPr>
            </w:pPr>
          </w:p>
        </w:tc>
        <w:tc>
          <w:tcPr>
            <w:tcW w:w="2366" w:type="dxa"/>
          </w:tcPr>
          <w:p w14:paraId="06542A11" w14:textId="77777777" w:rsidR="009E0C23" w:rsidRDefault="009E0C23" w:rsidP="00B34D09">
            <w:pPr>
              <w:rPr>
                <w:rtl/>
              </w:rPr>
            </w:pPr>
          </w:p>
        </w:tc>
        <w:tc>
          <w:tcPr>
            <w:tcW w:w="2313" w:type="dxa"/>
          </w:tcPr>
          <w:p w14:paraId="65DE73F0" w14:textId="77777777" w:rsidR="009E0C23" w:rsidRDefault="009E0C23" w:rsidP="00B34D09">
            <w:pPr>
              <w:rPr>
                <w:rtl/>
              </w:rPr>
            </w:pPr>
          </w:p>
        </w:tc>
      </w:tr>
    </w:tbl>
    <w:p w14:paraId="4183F201" w14:textId="77777777" w:rsidR="00B34D09" w:rsidRDefault="00B34D09" w:rsidP="00B34D09">
      <w:pPr>
        <w:rPr>
          <w:rtl/>
        </w:rPr>
      </w:pPr>
    </w:p>
    <w:p w14:paraId="6B92AD1E" w14:textId="2BF7EB8A" w:rsidR="005D46FA" w:rsidRDefault="00B66199" w:rsidP="00B34D09">
      <w:pPr>
        <w:rPr>
          <w:rtl/>
        </w:rPr>
      </w:pPr>
      <w:r>
        <w:rPr>
          <w:noProof/>
        </w:rPr>
        <w:drawing>
          <wp:anchor distT="0" distB="0" distL="114300" distR="114300" simplePos="0" relativeHeight="251662336" behindDoc="1" locked="0" layoutInCell="1" allowOverlap="1" wp14:anchorId="24F43E30" wp14:editId="215C14FE">
            <wp:simplePos x="0" y="0"/>
            <wp:positionH relativeFrom="column">
              <wp:posOffset>465455</wp:posOffset>
            </wp:positionH>
            <wp:positionV relativeFrom="paragraph">
              <wp:posOffset>86995</wp:posOffset>
            </wp:positionV>
            <wp:extent cx="2901950" cy="3142615"/>
            <wp:effectExtent l="0" t="0" r="0" b="635"/>
            <wp:wrapTight wrapText="bothSides">
              <wp:wrapPolygon edited="0">
                <wp:start x="0" y="0"/>
                <wp:lineTo x="0" y="21473"/>
                <wp:lineTo x="21411" y="21473"/>
                <wp:lineTo x="21411" y="0"/>
                <wp:lineTo x="0" y="0"/>
              </wp:wrapPolygon>
            </wp:wrapTight>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0" cy="3142615"/>
                    </a:xfrm>
                    <a:prstGeom prst="rect">
                      <a:avLst/>
                    </a:prstGeom>
                  </pic:spPr>
                </pic:pic>
              </a:graphicData>
            </a:graphic>
            <wp14:sizeRelH relativeFrom="page">
              <wp14:pctWidth>0</wp14:pctWidth>
            </wp14:sizeRelH>
            <wp14:sizeRelV relativeFrom="page">
              <wp14:pctHeight>0</wp14:pctHeight>
            </wp14:sizeRelV>
          </wp:anchor>
        </w:drawing>
      </w:r>
      <w:r w:rsidR="005D46FA">
        <w:rPr>
          <w:rtl/>
        </w:rPr>
        <w:br/>
      </w:r>
      <w:r w:rsidRPr="00B66199">
        <w:rPr>
          <w:rFonts w:hint="cs"/>
          <w:b/>
          <w:bCs/>
          <w:u w:val="single"/>
          <w:rtl/>
        </w:rPr>
        <w:t>אוטובוס</w:t>
      </w:r>
    </w:p>
    <w:p w14:paraId="171AB3B7" w14:textId="1EB54A81" w:rsidR="00B66199" w:rsidRDefault="00B66199" w:rsidP="00B34D09">
      <w:pPr>
        <w:rPr>
          <w:b/>
          <w:bCs/>
          <w:u w:val="single"/>
          <w:rtl/>
        </w:rPr>
      </w:pPr>
    </w:p>
    <w:p w14:paraId="7DFC0591" w14:textId="7B9A0E89" w:rsidR="00B66199" w:rsidRDefault="00B66199" w:rsidP="00B34D09">
      <w:pPr>
        <w:rPr>
          <w:b/>
          <w:bCs/>
          <w:u w:val="single"/>
          <w:rtl/>
        </w:rPr>
      </w:pPr>
    </w:p>
    <w:p w14:paraId="17664402" w14:textId="77777777" w:rsidR="003404F9" w:rsidRDefault="003404F9" w:rsidP="00B34D09">
      <w:pPr>
        <w:rPr>
          <w:b/>
          <w:bCs/>
          <w:u w:val="single"/>
          <w:rtl/>
        </w:rPr>
      </w:pPr>
    </w:p>
    <w:p w14:paraId="78839E1A" w14:textId="77777777" w:rsidR="003404F9" w:rsidRDefault="003404F9" w:rsidP="00B34D09">
      <w:pPr>
        <w:rPr>
          <w:b/>
          <w:bCs/>
          <w:u w:val="single"/>
          <w:rtl/>
        </w:rPr>
      </w:pPr>
    </w:p>
    <w:p w14:paraId="1EF65478" w14:textId="77777777" w:rsidR="003404F9" w:rsidRDefault="003404F9" w:rsidP="00B34D09">
      <w:pPr>
        <w:rPr>
          <w:b/>
          <w:bCs/>
          <w:u w:val="single"/>
          <w:rtl/>
        </w:rPr>
      </w:pPr>
    </w:p>
    <w:p w14:paraId="5FB9D03D" w14:textId="77777777" w:rsidR="003404F9" w:rsidRDefault="003404F9" w:rsidP="00B34D09">
      <w:pPr>
        <w:rPr>
          <w:b/>
          <w:bCs/>
          <w:u w:val="single"/>
          <w:rtl/>
        </w:rPr>
      </w:pPr>
    </w:p>
    <w:p w14:paraId="0CC223D3" w14:textId="12A26A7C" w:rsidR="00B66199" w:rsidRDefault="003404F9" w:rsidP="00B34D09">
      <w:pPr>
        <w:rPr>
          <w:b/>
          <w:bCs/>
          <w:u w:val="single"/>
          <w:rtl/>
        </w:rPr>
      </w:pPr>
      <w:r>
        <w:rPr>
          <w:noProof/>
        </w:rPr>
        <w:lastRenderedPageBreak/>
        <w:drawing>
          <wp:anchor distT="0" distB="0" distL="114300" distR="114300" simplePos="0" relativeHeight="251663360" behindDoc="1" locked="0" layoutInCell="1" allowOverlap="1" wp14:anchorId="080DD052" wp14:editId="52BE582B">
            <wp:simplePos x="0" y="0"/>
            <wp:positionH relativeFrom="column">
              <wp:posOffset>-340995</wp:posOffset>
            </wp:positionH>
            <wp:positionV relativeFrom="paragraph">
              <wp:posOffset>234315</wp:posOffset>
            </wp:positionV>
            <wp:extent cx="3093085" cy="2423160"/>
            <wp:effectExtent l="0" t="0" r="0" b="0"/>
            <wp:wrapTight wrapText="bothSides">
              <wp:wrapPolygon edited="0">
                <wp:start x="0" y="0"/>
                <wp:lineTo x="0" y="21396"/>
                <wp:lineTo x="21418" y="21396"/>
                <wp:lineTo x="21418" y="0"/>
                <wp:lineTo x="0" y="0"/>
              </wp:wrapPolygon>
            </wp:wrapTight>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3085" cy="2423160"/>
                    </a:xfrm>
                    <a:prstGeom prst="rect">
                      <a:avLst/>
                    </a:prstGeom>
                  </pic:spPr>
                </pic:pic>
              </a:graphicData>
            </a:graphic>
            <wp14:sizeRelH relativeFrom="page">
              <wp14:pctWidth>0</wp14:pctWidth>
            </wp14:sizeRelH>
            <wp14:sizeRelV relativeFrom="page">
              <wp14:pctHeight>0</wp14:pctHeight>
            </wp14:sizeRelV>
          </wp:anchor>
        </w:drawing>
      </w:r>
      <w:r w:rsidR="00B66199">
        <w:rPr>
          <w:rFonts w:hint="cs"/>
          <w:b/>
          <w:bCs/>
          <w:u w:val="single"/>
          <w:rtl/>
        </w:rPr>
        <w:t>רגלי</w:t>
      </w:r>
    </w:p>
    <w:p w14:paraId="0F086CF6" w14:textId="29C6FC69" w:rsidR="00B66199" w:rsidRDefault="003404F9" w:rsidP="00B34D09">
      <w:pPr>
        <w:rPr>
          <w:b/>
          <w:bCs/>
          <w:u w:val="single"/>
          <w:rtl/>
        </w:rPr>
      </w:pPr>
      <w:r>
        <w:rPr>
          <w:noProof/>
        </w:rPr>
        <w:drawing>
          <wp:anchor distT="0" distB="0" distL="114300" distR="114300" simplePos="0" relativeHeight="251661312" behindDoc="1" locked="0" layoutInCell="1" allowOverlap="1" wp14:anchorId="29648AAF" wp14:editId="67CDD4F2">
            <wp:simplePos x="0" y="0"/>
            <wp:positionH relativeFrom="column">
              <wp:posOffset>3271520</wp:posOffset>
            </wp:positionH>
            <wp:positionV relativeFrom="paragraph">
              <wp:posOffset>7620</wp:posOffset>
            </wp:positionV>
            <wp:extent cx="2073275" cy="1727200"/>
            <wp:effectExtent l="0" t="0" r="3175" b="6350"/>
            <wp:wrapTight wrapText="bothSides">
              <wp:wrapPolygon edited="0">
                <wp:start x="0" y="0"/>
                <wp:lineTo x="0" y="21441"/>
                <wp:lineTo x="21435" y="21441"/>
                <wp:lineTo x="21435" y="0"/>
                <wp:lineTo x="0" y="0"/>
              </wp:wrapPolygon>
            </wp:wrapTight>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3275" cy="1727200"/>
                    </a:xfrm>
                    <a:prstGeom prst="rect">
                      <a:avLst/>
                    </a:prstGeom>
                  </pic:spPr>
                </pic:pic>
              </a:graphicData>
            </a:graphic>
            <wp14:sizeRelH relativeFrom="page">
              <wp14:pctWidth>0</wp14:pctWidth>
            </wp14:sizeRelH>
            <wp14:sizeRelV relativeFrom="page">
              <wp14:pctHeight>0</wp14:pctHeight>
            </wp14:sizeRelV>
          </wp:anchor>
        </w:drawing>
      </w:r>
    </w:p>
    <w:p w14:paraId="728DD920" w14:textId="1F5BF266" w:rsidR="00B66199" w:rsidRDefault="00B66199" w:rsidP="00B34D09">
      <w:pPr>
        <w:rPr>
          <w:b/>
          <w:bCs/>
          <w:u w:val="single"/>
          <w:rtl/>
        </w:rPr>
      </w:pPr>
    </w:p>
    <w:p w14:paraId="53C0146E" w14:textId="3BC86A4A" w:rsidR="00B66199" w:rsidRDefault="00B66199">
      <w:pPr>
        <w:bidi w:val="0"/>
        <w:rPr>
          <w:b/>
          <w:bCs/>
          <w:u w:val="single"/>
        </w:rPr>
      </w:pPr>
    </w:p>
    <w:p w14:paraId="136E729B" w14:textId="7E73EB3D" w:rsidR="003404F9" w:rsidRDefault="003404F9" w:rsidP="00B34D09">
      <w:pPr>
        <w:rPr>
          <w:b/>
          <w:bCs/>
          <w:u w:val="single"/>
          <w:rtl/>
        </w:rPr>
      </w:pPr>
    </w:p>
    <w:p w14:paraId="267E293C" w14:textId="0ADA7F73" w:rsidR="003404F9" w:rsidRDefault="003404F9" w:rsidP="00B34D09">
      <w:pPr>
        <w:rPr>
          <w:b/>
          <w:bCs/>
          <w:u w:val="single"/>
          <w:rtl/>
        </w:rPr>
      </w:pPr>
    </w:p>
    <w:p w14:paraId="2403EE61" w14:textId="7601FF95" w:rsidR="003404F9" w:rsidRDefault="003404F9" w:rsidP="00B34D09">
      <w:pPr>
        <w:rPr>
          <w:b/>
          <w:bCs/>
          <w:u w:val="single"/>
          <w:rtl/>
        </w:rPr>
      </w:pPr>
    </w:p>
    <w:p w14:paraId="43DCCD4F" w14:textId="2D28CE44" w:rsidR="003404F9" w:rsidRDefault="003404F9" w:rsidP="00B34D09">
      <w:pPr>
        <w:rPr>
          <w:b/>
          <w:bCs/>
          <w:u w:val="single"/>
          <w:rtl/>
        </w:rPr>
      </w:pPr>
    </w:p>
    <w:p w14:paraId="7DE7E6C1" w14:textId="45DCD4CE" w:rsidR="00B34D09" w:rsidRDefault="005D46FA" w:rsidP="00B34D09">
      <w:pPr>
        <w:rPr>
          <w:b/>
          <w:bCs/>
          <w:u w:val="single"/>
          <w:rtl/>
        </w:rPr>
      </w:pPr>
      <w:r w:rsidRPr="005D46FA">
        <w:rPr>
          <w:rFonts w:hint="cs"/>
          <w:b/>
          <w:bCs/>
          <w:u w:val="single"/>
          <w:rtl/>
        </w:rPr>
        <w:t>חישוב עלויות:</w:t>
      </w:r>
    </w:p>
    <w:p w14:paraId="109BB385" w14:textId="42CAF953" w:rsidR="00BE7005" w:rsidRPr="005D46FA" w:rsidRDefault="00BE7005" w:rsidP="00B34D09">
      <w:pPr>
        <w:rPr>
          <w:b/>
          <w:bCs/>
          <w:u w:val="single"/>
          <w:rtl/>
        </w:rPr>
      </w:pPr>
    </w:p>
    <w:tbl>
      <w:tblPr>
        <w:tblStyle w:val="a3"/>
        <w:bidiVisual/>
        <w:tblW w:w="0" w:type="auto"/>
        <w:tblLook w:val="04A0" w:firstRow="1" w:lastRow="0" w:firstColumn="1" w:lastColumn="0" w:noHBand="0" w:noVBand="1"/>
      </w:tblPr>
      <w:tblGrid>
        <w:gridCol w:w="2767"/>
        <w:gridCol w:w="2767"/>
        <w:gridCol w:w="2768"/>
      </w:tblGrid>
      <w:tr w:rsidR="005D46FA" w14:paraId="55F254B7" w14:textId="77777777" w:rsidTr="005D46FA">
        <w:tc>
          <w:tcPr>
            <w:tcW w:w="2767" w:type="dxa"/>
          </w:tcPr>
          <w:p w14:paraId="73AE0CEA" w14:textId="77777777" w:rsidR="005D46FA" w:rsidRDefault="005D46FA" w:rsidP="00B34D09">
            <w:pPr>
              <w:rPr>
                <w:rtl/>
              </w:rPr>
            </w:pPr>
          </w:p>
        </w:tc>
        <w:tc>
          <w:tcPr>
            <w:tcW w:w="2767" w:type="dxa"/>
          </w:tcPr>
          <w:p w14:paraId="77326604" w14:textId="3292EF89" w:rsidR="005D46FA" w:rsidRPr="00BE7005" w:rsidRDefault="00B4799C" w:rsidP="00B34D09">
            <w:pPr>
              <w:rPr>
                <w:b/>
                <w:bCs/>
                <w:rtl/>
              </w:rPr>
            </w:pPr>
            <w:r w:rsidRPr="00BE7005">
              <w:rPr>
                <w:rFonts w:hint="cs"/>
                <w:b/>
                <w:bCs/>
                <w:rtl/>
              </w:rPr>
              <w:t>לאדם בש"ח</w:t>
            </w:r>
          </w:p>
        </w:tc>
        <w:tc>
          <w:tcPr>
            <w:tcW w:w="2768" w:type="dxa"/>
          </w:tcPr>
          <w:p w14:paraId="63808EC7" w14:textId="1AA635EE" w:rsidR="005D46FA" w:rsidRPr="00BE7005" w:rsidRDefault="00B4799C" w:rsidP="00B34D09">
            <w:pPr>
              <w:rPr>
                <w:b/>
                <w:bCs/>
                <w:rtl/>
              </w:rPr>
            </w:pPr>
            <w:r w:rsidRPr="00BE7005">
              <w:rPr>
                <w:rFonts w:hint="cs"/>
                <w:b/>
                <w:bCs/>
                <w:rtl/>
              </w:rPr>
              <w:t>הערות</w:t>
            </w:r>
          </w:p>
        </w:tc>
      </w:tr>
      <w:tr w:rsidR="005D46FA" w14:paraId="34C89DF8" w14:textId="77777777" w:rsidTr="005D46FA">
        <w:tc>
          <w:tcPr>
            <w:tcW w:w="2767" w:type="dxa"/>
          </w:tcPr>
          <w:p w14:paraId="551A022A" w14:textId="77777777" w:rsidR="005D46FA" w:rsidRDefault="005D46FA" w:rsidP="00B34D09">
            <w:pPr>
              <w:rPr>
                <w:rtl/>
              </w:rPr>
            </w:pPr>
            <w:r>
              <w:rPr>
                <w:rFonts w:hint="cs"/>
                <w:rtl/>
              </w:rPr>
              <w:t>מלון</w:t>
            </w:r>
            <w:r w:rsidR="00B4799C">
              <w:rPr>
                <w:rFonts w:hint="cs"/>
                <w:rtl/>
              </w:rPr>
              <w:t xml:space="preserve"> לאונרדו 3 לילות</w:t>
            </w:r>
          </w:p>
          <w:p w14:paraId="4CA8C3F3" w14:textId="7A4804A8" w:rsidR="00B4799C" w:rsidRDefault="00B4799C" w:rsidP="00B34D09">
            <w:pPr>
              <w:rPr>
                <w:rtl/>
              </w:rPr>
            </w:pPr>
            <w:r>
              <w:rPr>
                <w:rFonts w:hint="cs"/>
                <w:rtl/>
              </w:rPr>
              <w:t>לאדם בחדר זוגי</w:t>
            </w:r>
          </w:p>
        </w:tc>
        <w:tc>
          <w:tcPr>
            <w:tcW w:w="2767" w:type="dxa"/>
          </w:tcPr>
          <w:p w14:paraId="01722875" w14:textId="79F9E2E0" w:rsidR="005D46FA" w:rsidRDefault="00FA56AA" w:rsidP="00B34D09">
            <w:pPr>
              <w:rPr>
                <w:rtl/>
              </w:rPr>
            </w:pPr>
            <w:r>
              <w:rPr>
                <w:rFonts w:hint="cs"/>
                <w:rtl/>
              </w:rPr>
              <w:t>1891</w:t>
            </w:r>
            <w:r w:rsidR="00B4799C">
              <w:rPr>
                <w:rFonts w:hint="cs"/>
                <w:rtl/>
              </w:rPr>
              <w:t xml:space="preserve"> ש"ח</w:t>
            </w:r>
          </w:p>
        </w:tc>
        <w:tc>
          <w:tcPr>
            <w:tcW w:w="2768" w:type="dxa"/>
          </w:tcPr>
          <w:p w14:paraId="1386C88E" w14:textId="2B2A1C22" w:rsidR="005D46FA" w:rsidRDefault="00B4799C" w:rsidP="00B34D09">
            <w:pPr>
              <w:rPr>
                <w:rtl/>
              </w:rPr>
            </w:pPr>
            <w:r>
              <w:rPr>
                <w:rFonts w:hint="cs"/>
                <w:rtl/>
              </w:rPr>
              <w:t xml:space="preserve">תוספת לחדר יחיד </w:t>
            </w:r>
            <w:r w:rsidR="006D661D">
              <w:rPr>
                <w:rFonts w:hint="cs"/>
                <w:rtl/>
              </w:rPr>
              <w:t>1519</w:t>
            </w:r>
            <w:r>
              <w:rPr>
                <w:rFonts w:hint="cs"/>
                <w:rtl/>
              </w:rPr>
              <w:t xml:space="preserve"> ש"ח</w:t>
            </w:r>
          </w:p>
        </w:tc>
      </w:tr>
      <w:tr w:rsidR="005D46FA" w14:paraId="5345C0CB" w14:textId="77777777" w:rsidTr="005D46FA">
        <w:tc>
          <w:tcPr>
            <w:tcW w:w="2767" w:type="dxa"/>
          </w:tcPr>
          <w:p w14:paraId="0F6102C9" w14:textId="3AFA750E" w:rsidR="005D46FA" w:rsidRDefault="00BE7005" w:rsidP="00B34D09">
            <w:pPr>
              <w:rPr>
                <w:rtl/>
              </w:rPr>
            </w:pPr>
            <w:r>
              <w:rPr>
                <w:rFonts w:hint="cs"/>
                <w:rtl/>
              </w:rPr>
              <w:t>אוטובוס 3 ימים</w:t>
            </w:r>
          </w:p>
        </w:tc>
        <w:tc>
          <w:tcPr>
            <w:tcW w:w="2767" w:type="dxa"/>
          </w:tcPr>
          <w:p w14:paraId="17B48006" w14:textId="35E593A6" w:rsidR="005D46FA" w:rsidRDefault="00BE7005" w:rsidP="00B34D09">
            <w:pPr>
              <w:rPr>
                <w:rtl/>
              </w:rPr>
            </w:pPr>
            <w:r>
              <w:rPr>
                <w:rFonts w:hint="cs"/>
                <w:rtl/>
              </w:rPr>
              <w:t xml:space="preserve">21 / 3 * </w:t>
            </w:r>
            <w:r w:rsidR="00DA373D">
              <w:rPr>
                <w:rFonts w:hint="cs"/>
                <w:rtl/>
              </w:rPr>
              <w:t>18</w:t>
            </w:r>
            <w:r>
              <w:rPr>
                <w:rFonts w:hint="cs"/>
                <w:rtl/>
              </w:rPr>
              <w:t>00</w:t>
            </w:r>
          </w:p>
        </w:tc>
        <w:tc>
          <w:tcPr>
            <w:tcW w:w="2768" w:type="dxa"/>
          </w:tcPr>
          <w:p w14:paraId="02A01B58" w14:textId="77777777" w:rsidR="005D46FA" w:rsidRDefault="005D46FA" w:rsidP="00B34D09">
            <w:pPr>
              <w:rPr>
                <w:rtl/>
              </w:rPr>
            </w:pPr>
          </w:p>
        </w:tc>
      </w:tr>
      <w:tr w:rsidR="005D46FA" w14:paraId="5AE5BE6B" w14:textId="77777777" w:rsidTr="005D46FA">
        <w:tc>
          <w:tcPr>
            <w:tcW w:w="2767" w:type="dxa"/>
          </w:tcPr>
          <w:p w14:paraId="36020853" w14:textId="7035880B" w:rsidR="005D46FA" w:rsidRDefault="00BE7005" w:rsidP="00B34D09">
            <w:pPr>
              <w:rPr>
                <w:rtl/>
              </w:rPr>
            </w:pPr>
            <w:r>
              <w:rPr>
                <w:rFonts w:hint="cs"/>
                <w:rtl/>
              </w:rPr>
              <w:t>הדרכה</w:t>
            </w:r>
          </w:p>
        </w:tc>
        <w:tc>
          <w:tcPr>
            <w:tcW w:w="2767" w:type="dxa"/>
          </w:tcPr>
          <w:p w14:paraId="07061F6A" w14:textId="77093824" w:rsidR="005D46FA" w:rsidRDefault="00BE7005" w:rsidP="00B34D09">
            <w:pPr>
              <w:rPr>
                <w:rtl/>
              </w:rPr>
            </w:pPr>
            <w:r>
              <w:rPr>
                <w:rFonts w:hint="cs"/>
                <w:rtl/>
              </w:rPr>
              <w:t>21 / 3 * 1</w:t>
            </w:r>
            <w:r w:rsidR="00CF3A18">
              <w:rPr>
                <w:rFonts w:hint="cs"/>
                <w:rtl/>
              </w:rPr>
              <w:t>2</w:t>
            </w:r>
            <w:r>
              <w:rPr>
                <w:rFonts w:hint="cs"/>
                <w:rtl/>
              </w:rPr>
              <w:t>00</w:t>
            </w:r>
          </w:p>
        </w:tc>
        <w:tc>
          <w:tcPr>
            <w:tcW w:w="2768" w:type="dxa"/>
          </w:tcPr>
          <w:p w14:paraId="10EFCF05" w14:textId="77777777" w:rsidR="005D46FA" w:rsidRDefault="005D46FA" w:rsidP="00B34D09">
            <w:pPr>
              <w:rPr>
                <w:rtl/>
              </w:rPr>
            </w:pPr>
          </w:p>
        </w:tc>
      </w:tr>
      <w:tr w:rsidR="005D46FA" w14:paraId="08E823E6" w14:textId="77777777" w:rsidTr="005D46FA">
        <w:tc>
          <w:tcPr>
            <w:tcW w:w="2767" w:type="dxa"/>
          </w:tcPr>
          <w:p w14:paraId="3AC6F347" w14:textId="3F9CF4BC" w:rsidR="005D46FA" w:rsidRDefault="00BE7005" w:rsidP="00B34D09">
            <w:pPr>
              <w:rPr>
                <w:rtl/>
              </w:rPr>
            </w:pPr>
            <w:r>
              <w:rPr>
                <w:rFonts w:hint="cs"/>
                <w:rtl/>
              </w:rPr>
              <w:t>מכון המקדש</w:t>
            </w:r>
          </w:p>
        </w:tc>
        <w:tc>
          <w:tcPr>
            <w:tcW w:w="2767" w:type="dxa"/>
          </w:tcPr>
          <w:p w14:paraId="7D6FAD8D" w14:textId="7DF2B665" w:rsidR="005D46FA" w:rsidRDefault="00BE7005" w:rsidP="00B34D09">
            <w:pPr>
              <w:rPr>
                <w:rtl/>
              </w:rPr>
            </w:pPr>
            <w:r>
              <w:rPr>
                <w:rFonts w:hint="cs"/>
                <w:rtl/>
              </w:rPr>
              <w:t>21 / 200 + 25</w:t>
            </w:r>
          </w:p>
        </w:tc>
        <w:tc>
          <w:tcPr>
            <w:tcW w:w="2768" w:type="dxa"/>
          </w:tcPr>
          <w:p w14:paraId="4061F45B" w14:textId="77777777" w:rsidR="005D46FA" w:rsidRDefault="005D46FA" w:rsidP="00B34D09">
            <w:pPr>
              <w:rPr>
                <w:rtl/>
              </w:rPr>
            </w:pPr>
          </w:p>
        </w:tc>
      </w:tr>
      <w:tr w:rsidR="005D46FA" w14:paraId="73F55B3A" w14:textId="77777777" w:rsidTr="005D46FA">
        <w:tc>
          <w:tcPr>
            <w:tcW w:w="2767" w:type="dxa"/>
          </w:tcPr>
          <w:p w14:paraId="4CB5E40E" w14:textId="7DE4E3ED" w:rsidR="005D46FA" w:rsidRDefault="004E7253" w:rsidP="00B34D09">
            <w:pPr>
              <w:rPr>
                <w:rtl/>
              </w:rPr>
            </w:pPr>
            <w:r>
              <w:rPr>
                <w:rFonts w:hint="cs"/>
                <w:rtl/>
              </w:rPr>
              <w:t>הבית השרוף</w:t>
            </w:r>
          </w:p>
        </w:tc>
        <w:tc>
          <w:tcPr>
            <w:tcW w:w="2767" w:type="dxa"/>
          </w:tcPr>
          <w:p w14:paraId="78FABB15" w14:textId="60C0092A" w:rsidR="005D46FA" w:rsidRDefault="004E7253" w:rsidP="00B34D09">
            <w:pPr>
              <w:rPr>
                <w:rtl/>
              </w:rPr>
            </w:pPr>
            <w:r>
              <w:rPr>
                <w:rFonts w:hint="cs"/>
                <w:rtl/>
              </w:rPr>
              <w:t>30</w:t>
            </w:r>
          </w:p>
        </w:tc>
        <w:tc>
          <w:tcPr>
            <w:tcW w:w="2768" w:type="dxa"/>
          </w:tcPr>
          <w:p w14:paraId="45E81834" w14:textId="77777777" w:rsidR="005D46FA" w:rsidRDefault="005D46FA" w:rsidP="00B34D09">
            <w:pPr>
              <w:rPr>
                <w:rtl/>
              </w:rPr>
            </w:pPr>
          </w:p>
        </w:tc>
      </w:tr>
      <w:tr w:rsidR="00BE7005" w14:paraId="38F1D1A4" w14:textId="77777777" w:rsidTr="005D46FA">
        <w:tc>
          <w:tcPr>
            <w:tcW w:w="2767" w:type="dxa"/>
          </w:tcPr>
          <w:p w14:paraId="4A2DBBAB" w14:textId="430650BE" w:rsidR="00BE7005" w:rsidRDefault="00781037" w:rsidP="00B34D09">
            <w:pPr>
              <w:rPr>
                <w:rtl/>
              </w:rPr>
            </w:pPr>
            <w:r>
              <w:rPr>
                <w:rFonts w:hint="cs"/>
                <w:rtl/>
              </w:rPr>
              <w:t>מנהרות הכותל</w:t>
            </w:r>
          </w:p>
        </w:tc>
        <w:tc>
          <w:tcPr>
            <w:tcW w:w="2767" w:type="dxa"/>
          </w:tcPr>
          <w:p w14:paraId="578579AB" w14:textId="77777777" w:rsidR="00BE7005" w:rsidRDefault="00BE7005" w:rsidP="00B34D09">
            <w:pPr>
              <w:rPr>
                <w:rtl/>
              </w:rPr>
            </w:pPr>
          </w:p>
        </w:tc>
        <w:tc>
          <w:tcPr>
            <w:tcW w:w="2768" w:type="dxa"/>
          </w:tcPr>
          <w:p w14:paraId="36997A33" w14:textId="77777777" w:rsidR="00BE7005" w:rsidRDefault="00BE7005" w:rsidP="00B34D09">
            <w:pPr>
              <w:rPr>
                <w:rtl/>
              </w:rPr>
            </w:pPr>
          </w:p>
        </w:tc>
      </w:tr>
      <w:tr w:rsidR="00BE7005" w14:paraId="5E1DC2F5" w14:textId="77777777" w:rsidTr="005D46FA">
        <w:tc>
          <w:tcPr>
            <w:tcW w:w="2767" w:type="dxa"/>
          </w:tcPr>
          <w:p w14:paraId="64038AB6" w14:textId="0AA46A48" w:rsidR="00BE7005" w:rsidRDefault="00BE7005" w:rsidP="00B34D09">
            <w:pPr>
              <w:rPr>
                <w:rtl/>
              </w:rPr>
            </w:pPr>
            <w:r>
              <w:rPr>
                <w:rFonts w:hint="cs"/>
                <w:rtl/>
              </w:rPr>
              <w:t>מערכת שמע</w:t>
            </w:r>
          </w:p>
        </w:tc>
        <w:tc>
          <w:tcPr>
            <w:tcW w:w="2767" w:type="dxa"/>
          </w:tcPr>
          <w:p w14:paraId="76ED556F" w14:textId="6946C6FF" w:rsidR="00BE7005" w:rsidRDefault="00BE7005" w:rsidP="00B34D09">
            <w:pPr>
              <w:rPr>
                <w:rtl/>
              </w:rPr>
            </w:pPr>
            <w:r>
              <w:rPr>
                <w:rFonts w:hint="cs"/>
                <w:rtl/>
              </w:rPr>
              <w:t>30</w:t>
            </w:r>
            <w:r w:rsidR="00781037">
              <w:rPr>
                <w:rFonts w:hint="cs"/>
                <w:rtl/>
              </w:rPr>
              <w:t xml:space="preserve"> * 3 ימים</w:t>
            </w:r>
          </w:p>
        </w:tc>
        <w:tc>
          <w:tcPr>
            <w:tcW w:w="2768" w:type="dxa"/>
          </w:tcPr>
          <w:p w14:paraId="09F3840E" w14:textId="77777777" w:rsidR="00BE7005" w:rsidRDefault="00BE7005" w:rsidP="00B34D09">
            <w:pPr>
              <w:rPr>
                <w:rtl/>
              </w:rPr>
            </w:pPr>
          </w:p>
        </w:tc>
      </w:tr>
      <w:tr w:rsidR="00BE7005" w14:paraId="2D8B6D63" w14:textId="77777777" w:rsidTr="005D46FA">
        <w:tc>
          <w:tcPr>
            <w:tcW w:w="2767" w:type="dxa"/>
          </w:tcPr>
          <w:p w14:paraId="6F20DF0C" w14:textId="7B7CA812" w:rsidR="00BE7005" w:rsidRDefault="00BE7005" w:rsidP="00B34D09">
            <w:pPr>
              <w:rPr>
                <w:rtl/>
              </w:rPr>
            </w:pPr>
            <w:r>
              <w:rPr>
                <w:rFonts w:hint="cs"/>
                <w:rtl/>
              </w:rPr>
              <w:t>עלות לינה למדריך</w:t>
            </w:r>
          </w:p>
        </w:tc>
        <w:tc>
          <w:tcPr>
            <w:tcW w:w="2767" w:type="dxa"/>
          </w:tcPr>
          <w:p w14:paraId="790CB72F" w14:textId="77777777" w:rsidR="004E7253" w:rsidRDefault="00AB5A67" w:rsidP="00B34D09">
            <w:pPr>
              <w:rPr>
                <w:rtl/>
              </w:rPr>
            </w:pPr>
            <w:r>
              <w:rPr>
                <w:rFonts w:hint="cs"/>
                <w:rtl/>
              </w:rPr>
              <w:t>3410/2+17%</w:t>
            </w:r>
          </w:p>
          <w:p w14:paraId="5B19CB24" w14:textId="66D97E50" w:rsidR="00AB5A67" w:rsidRDefault="001725B8" w:rsidP="00B34D09">
            <w:pPr>
              <w:rPr>
                <w:rtl/>
              </w:rPr>
            </w:pPr>
            <w:r>
              <w:rPr>
                <w:rFonts w:hint="cs"/>
                <w:rtl/>
              </w:rPr>
              <w:t>21</w:t>
            </w:r>
            <w:r w:rsidR="00AB5A67">
              <w:rPr>
                <w:rFonts w:hint="cs"/>
                <w:rtl/>
              </w:rPr>
              <w:t>/</w:t>
            </w:r>
          </w:p>
        </w:tc>
        <w:tc>
          <w:tcPr>
            <w:tcW w:w="2768" w:type="dxa"/>
          </w:tcPr>
          <w:p w14:paraId="0793009E" w14:textId="4E24DFE2" w:rsidR="00BE7005" w:rsidRDefault="00DA4E19" w:rsidP="00B34D09">
            <w:pPr>
              <w:rPr>
                <w:rtl/>
              </w:rPr>
            </w:pPr>
            <w:r>
              <w:rPr>
                <w:rFonts w:hint="cs"/>
                <w:rtl/>
              </w:rPr>
              <w:t xml:space="preserve">(לא חייבים להתייחס לנתון הזה) </w:t>
            </w:r>
            <w:r w:rsidR="00DA373D">
              <w:rPr>
                <w:rFonts w:hint="cs"/>
                <w:rtl/>
              </w:rPr>
              <w:t xml:space="preserve">שימו לב: </w:t>
            </w:r>
            <w:r w:rsidR="00375CDA">
              <w:rPr>
                <w:rFonts w:hint="cs"/>
                <w:rtl/>
              </w:rPr>
              <w:t xml:space="preserve">בדרך כלל - </w:t>
            </w:r>
            <w:r w:rsidR="00BE7005">
              <w:rPr>
                <w:rFonts w:hint="cs"/>
                <w:rtl/>
              </w:rPr>
              <w:t>המלון נותן 1/2 חדר זוגי על כל 20 משלמים</w:t>
            </w:r>
          </w:p>
        </w:tc>
      </w:tr>
      <w:tr w:rsidR="00781037" w14:paraId="24D42915" w14:textId="77777777" w:rsidTr="005D46FA">
        <w:tc>
          <w:tcPr>
            <w:tcW w:w="2767" w:type="dxa"/>
          </w:tcPr>
          <w:p w14:paraId="7686A9A1" w14:textId="54741ADF" w:rsidR="00781037" w:rsidRDefault="00781037" w:rsidP="00781037">
            <w:pPr>
              <w:rPr>
                <w:rtl/>
              </w:rPr>
            </w:pPr>
            <w:r>
              <w:rPr>
                <w:rFonts w:hint="cs"/>
                <w:rtl/>
              </w:rPr>
              <w:t>עלות לינה לנהג</w:t>
            </w:r>
          </w:p>
        </w:tc>
        <w:tc>
          <w:tcPr>
            <w:tcW w:w="2767" w:type="dxa"/>
          </w:tcPr>
          <w:p w14:paraId="0537C16B" w14:textId="77777777" w:rsidR="00781037" w:rsidRDefault="00781037" w:rsidP="00781037">
            <w:pPr>
              <w:rPr>
                <w:rtl/>
              </w:rPr>
            </w:pPr>
            <w:r>
              <w:rPr>
                <w:rFonts w:hint="cs"/>
                <w:rtl/>
              </w:rPr>
              <w:t>3410/2+17%</w:t>
            </w:r>
          </w:p>
          <w:p w14:paraId="27266AB8" w14:textId="4703E8A2" w:rsidR="00781037" w:rsidRDefault="00781037" w:rsidP="00781037">
            <w:pPr>
              <w:rPr>
                <w:rtl/>
              </w:rPr>
            </w:pPr>
            <w:r>
              <w:rPr>
                <w:rFonts w:hint="cs"/>
                <w:rtl/>
              </w:rPr>
              <w:t>21/</w:t>
            </w:r>
          </w:p>
        </w:tc>
        <w:tc>
          <w:tcPr>
            <w:tcW w:w="2768" w:type="dxa"/>
          </w:tcPr>
          <w:p w14:paraId="07D8D79C" w14:textId="77777777" w:rsidR="00781037" w:rsidRDefault="00781037" w:rsidP="00781037">
            <w:pPr>
              <w:rPr>
                <w:rtl/>
              </w:rPr>
            </w:pPr>
          </w:p>
        </w:tc>
      </w:tr>
      <w:tr w:rsidR="00781037" w14:paraId="408AD9B2" w14:textId="77777777" w:rsidTr="005D46FA">
        <w:tc>
          <w:tcPr>
            <w:tcW w:w="2767" w:type="dxa"/>
          </w:tcPr>
          <w:p w14:paraId="207FE181" w14:textId="79F4EAF4" w:rsidR="00781037" w:rsidRDefault="00781037" w:rsidP="00781037">
            <w:pPr>
              <w:rPr>
                <w:rFonts w:hint="cs"/>
                <w:rtl/>
              </w:rPr>
            </w:pPr>
          </w:p>
        </w:tc>
        <w:tc>
          <w:tcPr>
            <w:tcW w:w="2767" w:type="dxa"/>
          </w:tcPr>
          <w:p w14:paraId="64FADAEB" w14:textId="4FC955FF" w:rsidR="00781037" w:rsidRDefault="00781037" w:rsidP="00781037">
            <w:pPr>
              <w:rPr>
                <w:rtl/>
              </w:rPr>
            </w:pPr>
          </w:p>
        </w:tc>
        <w:tc>
          <w:tcPr>
            <w:tcW w:w="2768" w:type="dxa"/>
          </w:tcPr>
          <w:p w14:paraId="06AD4709" w14:textId="77777777" w:rsidR="00781037" w:rsidRDefault="00781037" w:rsidP="00781037">
            <w:pPr>
              <w:rPr>
                <w:rtl/>
              </w:rPr>
            </w:pPr>
          </w:p>
        </w:tc>
      </w:tr>
      <w:tr w:rsidR="00781037" w14:paraId="601BAE25" w14:textId="77777777" w:rsidTr="005D46FA">
        <w:tc>
          <w:tcPr>
            <w:tcW w:w="2767" w:type="dxa"/>
          </w:tcPr>
          <w:p w14:paraId="795811CA" w14:textId="024CC95C" w:rsidR="00781037" w:rsidRDefault="00781037" w:rsidP="00781037">
            <w:pPr>
              <w:rPr>
                <w:rtl/>
              </w:rPr>
            </w:pPr>
            <w:r>
              <w:rPr>
                <w:rFonts w:hint="cs"/>
                <w:rtl/>
              </w:rPr>
              <w:t>צ'ופרים?</w:t>
            </w:r>
          </w:p>
        </w:tc>
        <w:tc>
          <w:tcPr>
            <w:tcW w:w="2767" w:type="dxa"/>
          </w:tcPr>
          <w:p w14:paraId="42AF7595" w14:textId="77777777" w:rsidR="00781037" w:rsidRDefault="00781037" w:rsidP="00781037">
            <w:pPr>
              <w:rPr>
                <w:rtl/>
              </w:rPr>
            </w:pPr>
          </w:p>
        </w:tc>
        <w:tc>
          <w:tcPr>
            <w:tcW w:w="2768" w:type="dxa"/>
          </w:tcPr>
          <w:p w14:paraId="603EB110" w14:textId="77777777" w:rsidR="00781037" w:rsidRDefault="00781037" w:rsidP="00781037">
            <w:pPr>
              <w:rPr>
                <w:rtl/>
              </w:rPr>
            </w:pPr>
          </w:p>
        </w:tc>
      </w:tr>
      <w:tr w:rsidR="00781037" w14:paraId="5F7930BB" w14:textId="77777777" w:rsidTr="005D46FA">
        <w:tc>
          <w:tcPr>
            <w:tcW w:w="2767" w:type="dxa"/>
          </w:tcPr>
          <w:p w14:paraId="4FA161FA" w14:textId="69594E27" w:rsidR="00781037" w:rsidRPr="00BE7005" w:rsidRDefault="00781037" w:rsidP="00781037">
            <w:pPr>
              <w:rPr>
                <w:b/>
                <w:bCs/>
                <w:rtl/>
              </w:rPr>
            </w:pPr>
            <w:r w:rsidRPr="00BE7005">
              <w:rPr>
                <w:rFonts w:hint="cs"/>
                <w:b/>
                <w:bCs/>
                <w:rtl/>
              </w:rPr>
              <w:t xml:space="preserve">סך </w:t>
            </w:r>
            <w:proofErr w:type="spellStart"/>
            <w:r w:rsidRPr="00BE7005">
              <w:rPr>
                <w:rFonts w:hint="cs"/>
                <w:b/>
                <w:bCs/>
                <w:rtl/>
              </w:rPr>
              <w:t>הכל</w:t>
            </w:r>
            <w:proofErr w:type="spellEnd"/>
          </w:p>
        </w:tc>
        <w:tc>
          <w:tcPr>
            <w:tcW w:w="2767" w:type="dxa"/>
          </w:tcPr>
          <w:p w14:paraId="7D38A2C9" w14:textId="64BD0797" w:rsidR="00781037" w:rsidRDefault="00781037" w:rsidP="00781037">
            <w:pPr>
              <w:rPr>
                <w:rtl/>
              </w:rPr>
            </w:pPr>
            <w:r>
              <w:rPr>
                <w:rFonts w:hint="cs"/>
                <w:rtl/>
              </w:rPr>
              <w:t>ככה וככה</w:t>
            </w:r>
          </w:p>
        </w:tc>
        <w:tc>
          <w:tcPr>
            <w:tcW w:w="2768" w:type="dxa"/>
          </w:tcPr>
          <w:p w14:paraId="00C9F99A" w14:textId="77777777" w:rsidR="00781037" w:rsidRDefault="00781037" w:rsidP="00781037">
            <w:pPr>
              <w:rPr>
                <w:rtl/>
              </w:rPr>
            </w:pPr>
          </w:p>
        </w:tc>
      </w:tr>
    </w:tbl>
    <w:p w14:paraId="21F23700" w14:textId="77777777" w:rsidR="00781037" w:rsidRDefault="00781037" w:rsidP="00B34D09">
      <w:pPr>
        <w:rPr>
          <w:rFonts w:hint="cs"/>
        </w:rPr>
      </w:pPr>
    </w:p>
    <w:p w14:paraId="5D0B1684" w14:textId="5717DA24" w:rsidR="00781037" w:rsidRDefault="00781037" w:rsidP="00B34D09">
      <w:pPr>
        <w:rPr>
          <w:rtl/>
        </w:rPr>
      </w:pPr>
      <w:r>
        <w:rPr>
          <w:rFonts w:hint="cs"/>
          <w:rtl/>
        </w:rPr>
        <w:t>מחירון דוגמא:</w:t>
      </w:r>
    </w:p>
    <w:p w14:paraId="7ADA1EDE" w14:textId="3E33C17D" w:rsidR="005D46FA" w:rsidRDefault="006D661D" w:rsidP="00B34D09">
      <w:pPr>
        <w:rPr>
          <w:rtl/>
        </w:rPr>
      </w:pPr>
      <w:r>
        <w:rPr>
          <w:rFonts w:hint="cs"/>
          <w:rtl/>
        </w:rPr>
        <w:t>המחיר מבוסס על אדם בחדר זוגי 3782 מחיר לזוג לחלק ל-2</w:t>
      </w:r>
    </w:p>
    <w:p w14:paraId="52C3972E" w14:textId="68C4358B" w:rsidR="006F2685" w:rsidRDefault="006F2685" w:rsidP="006F2685">
      <w:pPr>
        <w:rPr>
          <w:rtl/>
        </w:rPr>
      </w:pPr>
      <w:r>
        <w:rPr>
          <w:rFonts w:hint="cs"/>
          <w:rtl/>
        </w:rPr>
        <w:t>3410 מחיר לחדר ליחיד</w:t>
      </w:r>
    </w:p>
    <w:p w14:paraId="67E642A3" w14:textId="68A4770F" w:rsidR="006D661D" w:rsidRDefault="006D661D" w:rsidP="00B34D09">
      <w:pPr>
        <w:rPr>
          <w:rtl/>
        </w:rPr>
      </w:pPr>
      <w:r>
        <w:rPr>
          <w:rFonts w:hint="cs"/>
          <w:rtl/>
        </w:rPr>
        <w:t>השלמה למחיר חדר יחיד:</w:t>
      </w:r>
    </w:p>
    <w:p w14:paraId="5EAC57CC" w14:textId="4ABE130D" w:rsidR="006D661D" w:rsidRDefault="006D661D" w:rsidP="00B34D09">
      <w:pPr>
        <w:rPr>
          <w:rtl/>
        </w:rPr>
      </w:pPr>
      <w:r>
        <w:rPr>
          <w:rFonts w:hint="cs"/>
          <w:rtl/>
        </w:rPr>
        <w:t>חדר יחיד פחות חצי חדר זוגי</w:t>
      </w:r>
    </w:p>
    <w:p w14:paraId="41093F6A" w14:textId="78EDBC66" w:rsidR="00DA4E19" w:rsidRDefault="00781037" w:rsidP="00B34D09">
      <w:pPr>
        <w:rPr>
          <w:rtl/>
        </w:rPr>
      </w:pPr>
      <w:r>
        <w:rPr>
          <w:noProof/>
        </w:rPr>
        <w:lastRenderedPageBreak/>
        <w:drawing>
          <wp:anchor distT="0" distB="0" distL="114300" distR="114300" simplePos="0" relativeHeight="251664384" behindDoc="1" locked="0" layoutInCell="1" allowOverlap="1" wp14:anchorId="299EE25D" wp14:editId="1E4E08B6">
            <wp:simplePos x="0" y="0"/>
            <wp:positionH relativeFrom="margin">
              <wp:posOffset>1394750</wp:posOffset>
            </wp:positionH>
            <wp:positionV relativeFrom="paragraph">
              <wp:posOffset>23193</wp:posOffset>
            </wp:positionV>
            <wp:extent cx="3829050" cy="2701925"/>
            <wp:effectExtent l="0" t="0" r="0" b="3175"/>
            <wp:wrapTight wrapText="bothSides">
              <wp:wrapPolygon edited="0">
                <wp:start x="0" y="0"/>
                <wp:lineTo x="0" y="21473"/>
                <wp:lineTo x="21493" y="21473"/>
                <wp:lineTo x="21493" y="0"/>
                <wp:lineTo x="0" y="0"/>
              </wp:wrapPolygon>
            </wp:wrapTight>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829050" cy="2701925"/>
                    </a:xfrm>
                    <a:prstGeom prst="rect">
                      <a:avLst/>
                    </a:prstGeom>
                  </pic:spPr>
                </pic:pic>
              </a:graphicData>
            </a:graphic>
            <wp14:sizeRelH relativeFrom="margin">
              <wp14:pctWidth>0</wp14:pctWidth>
            </wp14:sizeRelH>
            <wp14:sizeRelV relativeFrom="margin">
              <wp14:pctHeight>0</wp14:pctHeight>
            </wp14:sizeRelV>
          </wp:anchor>
        </w:drawing>
      </w:r>
    </w:p>
    <w:p w14:paraId="39113838" w14:textId="77777777" w:rsidR="005D46FA" w:rsidRDefault="005D46FA" w:rsidP="00B34D09"/>
    <w:sectPr w:rsidR="005D46FA" w:rsidSect="00AF674C">
      <w:pgSz w:w="11906" w:h="16838"/>
      <w:pgMar w:top="1440" w:right="1797" w:bottom="144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00699"/>
    <w:multiLevelType w:val="hybridMultilevel"/>
    <w:tmpl w:val="52E0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84D6B"/>
    <w:multiLevelType w:val="multilevel"/>
    <w:tmpl w:val="7F96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1668147">
    <w:abstractNumId w:val="0"/>
  </w:num>
  <w:num w:numId="2" w16cid:durableId="104329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09"/>
    <w:rsid w:val="000006F6"/>
    <w:rsid w:val="00011FE5"/>
    <w:rsid w:val="00013CC1"/>
    <w:rsid w:val="00013CF8"/>
    <w:rsid w:val="00040268"/>
    <w:rsid w:val="00041159"/>
    <w:rsid w:val="00044DA4"/>
    <w:rsid w:val="00052A95"/>
    <w:rsid w:val="00056F29"/>
    <w:rsid w:val="00063717"/>
    <w:rsid w:val="00065D1B"/>
    <w:rsid w:val="00070193"/>
    <w:rsid w:val="0007256C"/>
    <w:rsid w:val="00074C55"/>
    <w:rsid w:val="00077A18"/>
    <w:rsid w:val="00081148"/>
    <w:rsid w:val="00082068"/>
    <w:rsid w:val="00084E85"/>
    <w:rsid w:val="000924C0"/>
    <w:rsid w:val="00093C5B"/>
    <w:rsid w:val="00093D92"/>
    <w:rsid w:val="00096920"/>
    <w:rsid w:val="000A2229"/>
    <w:rsid w:val="000A75B0"/>
    <w:rsid w:val="000A75F1"/>
    <w:rsid w:val="000C1712"/>
    <w:rsid w:val="000C586F"/>
    <w:rsid w:val="000C7B7C"/>
    <w:rsid w:val="000D44DF"/>
    <w:rsid w:val="000D4C26"/>
    <w:rsid w:val="000F2BEE"/>
    <w:rsid w:val="000F41BA"/>
    <w:rsid w:val="0010020B"/>
    <w:rsid w:val="00103604"/>
    <w:rsid w:val="00104C6F"/>
    <w:rsid w:val="00106964"/>
    <w:rsid w:val="00120651"/>
    <w:rsid w:val="00120B3C"/>
    <w:rsid w:val="00120D85"/>
    <w:rsid w:val="0012646E"/>
    <w:rsid w:val="00132DC2"/>
    <w:rsid w:val="001349C1"/>
    <w:rsid w:val="001355ED"/>
    <w:rsid w:val="0013646A"/>
    <w:rsid w:val="00141BCD"/>
    <w:rsid w:val="00145803"/>
    <w:rsid w:val="00151B87"/>
    <w:rsid w:val="00155254"/>
    <w:rsid w:val="00157C1E"/>
    <w:rsid w:val="0016019A"/>
    <w:rsid w:val="0016394A"/>
    <w:rsid w:val="00164312"/>
    <w:rsid w:val="00164A69"/>
    <w:rsid w:val="0016673B"/>
    <w:rsid w:val="00171F8B"/>
    <w:rsid w:val="001725B8"/>
    <w:rsid w:val="0017371C"/>
    <w:rsid w:val="0017620C"/>
    <w:rsid w:val="00176869"/>
    <w:rsid w:val="00181A98"/>
    <w:rsid w:val="00183931"/>
    <w:rsid w:val="00192EE1"/>
    <w:rsid w:val="001969FE"/>
    <w:rsid w:val="001A4E80"/>
    <w:rsid w:val="001A53DF"/>
    <w:rsid w:val="001A540B"/>
    <w:rsid w:val="001A5AC9"/>
    <w:rsid w:val="001B1480"/>
    <w:rsid w:val="001B1E9D"/>
    <w:rsid w:val="001B3E20"/>
    <w:rsid w:val="001B4518"/>
    <w:rsid w:val="001B7B23"/>
    <w:rsid w:val="001C0957"/>
    <w:rsid w:val="001C252E"/>
    <w:rsid w:val="001D721B"/>
    <w:rsid w:val="001D7455"/>
    <w:rsid w:val="001E09AB"/>
    <w:rsid w:val="001E11A9"/>
    <w:rsid w:val="001E1529"/>
    <w:rsid w:val="001E683F"/>
    <w:rsid w:val="001F4DDE"/>
    <w:rsid w:val="001F4F3A"/>
    <w:rsid w:val="00200E23"/>
    <w:rsid w:val="002042A3"/>
    <w:rsid w:val="002049F2"/>
    <w:rsid w:val="00207C3F"/>
    <w:rsid w:val="00210376"/>
    <w:rsid w:val="0021657B"/>
    <w:rsid w:val="0022218E"/>
    <w:rsid w:val="00224779"/>
    <w:rsid w:val="00225FB2"/>
    <w:rsid w:val="00234D72"/>
    <w:rsid w:val="0023779D"/>
    <w:rsid w:val="002379BD"/>
    <w:rsid w:val="002426D7"/>
    <w:rsid w:val="0025055C"/>
    <w:rsid w:val="00255AD8"/>
    <w:rsid w:val="00262E6B"/>
    <w:rsid w:val="0026412E"/>
    <w:rsid w:val="00270004"/>
    <w:rsid w:val="0027549D"/>
    <w:rsid w:val="002807D0"/>
    <w:rsid w:val="0028278B"/>
    <w:rsid w:val="002850BE"/>
    <w:rsid w:val="002875AC"/>
    <w:rsid w:val="00295E19"/>
    <w:rsid w:val="002A0CF8"/>
    <w:rsid w:val="002A6228"/>
    <w:rsid w:val="002A67BD"/>
    <w:rsid w:val="002B06CE"/>
    <w:rsid w:val="002B13F9"/>
    <w:rsid w:val="002B5857"/>
    <w:rsid w:val="002B6746"/>
    <w:rsid w:val="002C1FCC"/>
    <w:rsid w:val="002C4EBF"/>
    <w:rsid w:val="002C7A77"/>
    <w:rsid w:val="002D0D0C"/>
    <w:rsid w:val="002D0E6D"/>
    <w:rsid w:val="002D0EE7"/>
    <w:rsid w:val="002D32DD"/>
    <w:rsid w:val="002D71B3"/>
    <w:rsid w:val="002E4406"/>
    <w:rsid w:val="002F0652"/>
    <w:rsid w:val="002F1FC1"/>
    <w:rsid w:val="002F2327"/>
    <w:rsid w:val="002F35E5"/>
    <w:rsid w:val="002F49F1"/>
    <w:rsid w:val="00300008"/>
    <w:rsid w:val="003131B4"/>
    <w:rsid w:val="00314864"/>
    <w:rsid w:val="00315F40"/>
    <w:rsid w:val="00320843"/>
    <w:rsid w:val="00325666"/>
    <w:rsid w:val="0032589C"/>
    <w:rsid w:val="00326A6D"/>
    <w:rsid w:val="00333E2F"/>
    <w:rsid w:val="003404F9"/>
    <w:rsid w:val="00340A7A"/>
    <w:rsid w:val="00342383"/>
    <w:rsid w:val="00342A45"/>
    <w:rsid w:val="00345CAB"/>
    <w:rsid w:val="003470A4"/>
    <w:rsid w:val="003472BE"/>
    <w:rsid w:val="00347E3D"/>
    <w:rsid w:val="00352D6C"/>
    <w:rsid w:val="003567F8"/>
    <w:rsid w:val="003614D8"/>
    <w:rsid w:val="0036328F"/>
    <w:rsid w:val="00375CDA"/>
    <w:rsid w:val="00376A95"/>
    <w:rsid w:val="00377CC2"/>
    <w:rsid w:val="00377E59"/>
    <w:rsid w:val="003807B1"/>
    <w:rsid w:val="0038268C"/>
    <w:rsid w:val="003868D9"/>
    <w:rsid w:val="003876D4"/>
    <w:rsid w:val="00390A6E"/>
    <w:rsid w:val="00396B3C"/>
    <w:rsid w:val="003A1F46"/>
    <w:rsid w:val="003A5762"/>
    <w:rsid w:val="003B09E9"/>
    <w:rsid w:val="003B0AFA"/>
    <w:rsid w:val="003B4A46"/>
    <w:rsid w:val="003B5449"/>
    <w:rsid w:val="003B57C3"/>
    <w:rsid w:val="003B593D"/>
    <w:rsid w:val="003B595A"/>
    <w:rsid w:val="003B7650"/>
    <w:rsid w:val="003C33B3"/>
    <w:rsid w:val="003D4B59"/>
    <w:rsid w:val="003D5236"/>
    <w:rsid w:val="003D66BE"/>
    <w:rsid w:val="003E7691"/>
    <w:rsid w:val="003F010B"/>
    <w:rsid w:val="003F146D"/>
    <w:rsid w:val="003F1EC6"/>
    <w:rsid w:val="0040214E"/>
    <w:rsid w:val="00402795"/>
    <w:rsid w:val="004068A9"/>
    <w:rsid w:val="004211EE"/>
    <w:rsid w:val="00423AC7"/>
    <w:rsid w:val="00424876"/>
    <w:rsid w:val="004327AB"/>
    <w:rsid w:val="00432F53"/>
    <w:rsid w:val="0043399D"/>
    <w:rsid w:val="00436D11"/>
    <w:rsid w:val="0044147D"/>
    <w:rsid w:val="00447461"/>
    <w:rsid w:val="00451496"/>
    <w:rsid w:val="00461220"/>
    <w:rsid w:val="00465EE8"/>
    <w:rsid w:val="0046744B"/>
    <w:rsid w:val="00474330"/>
    <w:rsid w:val="0047524D"/>
    <w:rsid w:val="0047536D"/>
    <w:rsid w:val="004757FA"/>
    <w:rsid w:val="00484EB4"/>
    <w:rsid w:val="00493A71"/>
    <w:rsid w:val="004945E3"/>
    <w:rsid w:val="004A29B6"/>
    <w:rsid w:val="004B4939"/>
    <w:rsid w:val="004C1F33"/>
    <w:rsid w:val="004C4EDF"/>
    <w:rsid w:val="004C73BE"/>
    <w:rsid w:val="004D2501"/>
    <w:rsid w:val="004D4A94"/>
    <w:rsid w:val="004D5B04"/>
    <w:rsid w:val="004D5E65"/>
    <w:rsid w:val="004D6356"/>
    <w:rsid w:val="004E7253"/>
    <w:rsid w:val="004E7CFB"/>
    <w:rsid w:val="004F0385"/>
    <w:rsid w:val="004F20B6"/>
    <w:rsid w:val="004F4DB6"/>
    <w:rsid w:val="005039EB"/>
    <w:rsid w:val="00511EE6"/>
    <w:rsid w:val="00536EE4"/>
    <w:rsid w:val="005413CA"/>
    <w:rsid w:val="00544C57"/>
    <w:rsid w:val="00553D99"/>
    <w:rsid w:val="00554737"/>
    <w:rsid w:val="00556FCF"/>
    <w:rsid w:val="005620B4"/>
    <w:rsid w:val="00573E0E"/>
    <w:rsid w:val="005754ED"/>
    <w:rsid w:val="00575EE8"/>
    <w:rsid w:val="0057628B"/>
    <w:rsid w:val="00581249"/>
    <w:rsid w:val="00581F6A"/>
    <w:rsid w:val="00586474"/>
    <w:rsid w:val="0058749B"/>
    <w:rsid w:val="005965C3"/>
    <w:rsid w:val="005A44C0"/>
    <w:rsid w:val="005A4910"/>
    <w:rsid w:val="005B0DFF"/>
    <w:rsid w:val="005B5037"/>
    <w:rsid w:val="005B6852"/>
    <w:rsid w:val="005B7916"/>
    <w:rsid w:val="005D46FA"/>
    <w:rsid w:val="005F0769"/>
    <w:rsid w:val="00600365"/>
    <w:rsid w:val="006028F3"/>
    <w:rsid w:val="006035E0"/>
    <w:rsid w:val="00610913"/>
    <w:rsid w:val="00622086"/>
    <w:rsid w:val="006256D6"/>
    <w:rsid w:val="00631396"/>
    <w:rsid w:val="00637CA0"/>
    <w:rsid w:val="006419DA"/>
    <w:rsid w:val="006438A4"/>
    <w:rsid w:val="00651E09"/>
    <w:rsid w:val="0065793A"/>
    <w:rsid w:val="006671DE"/>
    <w:rsid w:val="00671ED6"/>
    <w:rsid w:val="0068172A"/>
    <w:rsid w:val="006874B9"/>
    <w:rsid w:val="0069032A"/>
    <w:rsid w:val="00693D95"/>
    <w:rsid w:val="00696E74"/>
    <w:rsid w:val="006A21E3"/>
    <w:rsid w:val="006A694C"/>
    <w:rsid w:val="006B2BD9"/>
    <w:rsid w:val="006B57A0"/>
    <w:rsid w:val="006B6CFC"/>
    <w:rsid w:val="006B7B59"/>
    <w:rsid w:val="006C4581"/>
    <w:rsid w:val="006C498F"/>
    <w:rsid w:val="006D661D"/>
    <w:rsid w:val="006D779B"/>
    <w:rsid w:val="006E6763"/>
    <w:rsid w:val="006F2685"/>
    <w:rsid w:val="006F6C3B"/>
    <w:rsid w:val="006F7049"/>
    <w:rsid w:val="006F7053"/>
    <w:rsid w:val="006F738D"/>
    <w:rsid w:val="006F7D65"/>
    <w:rsid w:val="00700E68"/>
    <w:rsid w:val="007110E1"/>
    <w:rsid w:val="0072083D"/>
    <w:rsid w:val="007211F5"/>
    <w:rsid w:val="0072256C"/>
    <w:rsid w:val="00722F67"/>
    <w:rsid w:val="00722FC9"/>
    <w:rsid w:val="00724FE6"/>
    <w:rsid w:val="00725504"/>
    <w:rsid w:val="0073165B"/>
    <w:rsid w:val="00732587"/>
    <w:rsid w:val="00733325"/>
    <w:rsid w:val="00733536"/>
    <w:rsid w:val="00735F24"/>
    <w:rsid w:val="00745E6C"/>
    <w:rsid w:val="00756384"/>
    <w:rsid w:val="00757B95"/>
    <w:rsid w:val="00764E42"/>
    <w:rsid w:val="00767367"/>
    <w:rsid w:val="007708F8"/>
    <w:rsid w:val="00774BAC"/>
    <w:rsid w:val="007764DF"/>
    <w:rsid w:val="00776C6F"/>
    <w:rsid w:val="00781037"/>
    <w:rsid w:val="00783A63"/>
    <w:rsid w:val="00796289"/>
    <w:rsid w:val="00797DDE"/>
    <w:rsid w:val="007A1638"/>
    <w:rsid w:val="007A2E2C"/>
    <w:rsid w:val="007A532A"/>
    <w:rsid w:val="007A560F"/>
    <w:rsid w:val="007B24EF"/>
    <w:rsid w:val="007C581C"/>
    <w:rsid w:val="007D06FD"/>
    <w:rsid w:val="007D2242"/>
    <w:rsid w:val="007E1F45"/>
    <w:rsid w:val="007E3FAA"/>
    <w:rsid w:val="007E58AD"/>
    <w:rsid w:val="007F4223"/>
    <w:rsid w:val="007F5661"/>
    <w:rsid w:val="007F5DD6"/>
    <w:rsid w:val="00803082"/>
    <w:rsid w:val="008038C2"/>
    <w:rsid w:val="00806AA2"/>
    <w:rsid w:val="00813EAB"/>
    <w:rsid w:val="00826D0F"/>
    <w:rsid w:val="00827434"/>
    <w:rsid w:val="00833B2F"/>
    <w:rsid w:val="00842E3F"/>
    <w:rsid w:val="00843288"/>
    <w:rsid w:val="00843918"/>
    <w:rsid w:val="00847867"/>
    <w:rsid w:val="00850525"/>
    <w:rsid w:val="00876E7D"/>
    <w:rsid w:val="008807EA"/>
    <w:rsid w:val="00881861"/>
    <w:rsid w:val="00883859"/>
    <w:rsid w:val="00887E0A"/>
    <w:rsid w:val="00892F86"/>
    <w:rsid w:val="008A037E"/>
    <w:rsid w:val="008A347C"/>
    <w:rsid w:val="008A39CC"/>
    <w:rsid w:val="008A45B6"/>
    <w:rsid w:val="008A6052"/>
    <w:rsid w:val="008A658B"/>
    <w:rsid w:val="008B1B7B"/>
    <w:rsid w:val="008B3AF0"/>
    <w:rsid w:val="008C136F"/>
    <w:rsid w:val="008C178F"/>
    <w:rsid w:val="008C4853"/>
    <w:rsid w:val="008D5420"/>
    <w:rsid w:val="008D77E4"/>
    <w:rsid w:val="008E2414"/>
    <w:rsid w:val="008E2424"/>
    <w:rsid w:val="008E43C4"/>
    <w:rsid w:val="008E4798"/>
    <w:rsid w:val="008F5965"/>
    <w:rsid w:val="008F672B"/>
    <w:rsid w:val="00901C31"/>
    <w:rsid w:val="00904E1D"/>
    <w:rsid w:val="00915E8C"/>
    <w:rsid w:val="009205BD"/>
    <w:rsid w:val="00921A04"/>
    <w:rsid w:val="00922FA2"/>
    <w:rsid w:val="00925C20"/>
    <w:rsid w:val="009261B7"/>
    <w:rsid w:val="00926BF3"/>
    <w:rsid w:val="00937B08"/>
    <w:rsid w:val="00941A3C"/>
    <w:rsid w:val="009434F0"/>
    <w:rsid w:val="009439BD"/>
    <w:rsid w:val="009445F9"/>
    <w:rsid w:val="00950412"/>
    <w:rsid w:val="00951EF8"/>
    <w:rsid w:val="00953F26"/>
    <w:rsid w:val="00956CF4"/>
    <w:rsid w:val="009654C6"/>
    <w:rsid w:val="00965E1F"/>
    <w:rsid w:val="009756C3"/>
    <w:rsid w:val="0098211E"/>
    <w:rsid w:val="00984340"/>
    <w:rsid w:val="009850EB"/>
    <w:rsid w:val="0098732C"/>
    <w:rsid w:val="00987DCD"/>
    <w:rsid w:val="00991F02"/>
    <w:rsid w:val="00995D65"/>
    <w:rsid w:val="009A7FE8"/>
    <w:rsid w:val="009B58EB"/>
    <w:rsid w:val="009B5C00"/>
    <w:rsid w:val="009B6533"/>
    <w:rsid w:val="009C05EB"/>
    <w:rsid w:val="009C0A1A"/>
    <w:rsid w:val="009C3EF0"/>
    <w:rsid w:val="009C6D84"/>
    <w:rsid w:val="009D5A02"/>
    <w:rsid w:val="009E08B6"/>
    <w:rsid w:val="009E0C23"/>
    <w:rsid w:val="009E229B"/>
    <w:rsid w:val="009F261D"/>
    <w:rsid w:val="009F2A9E"/>
    <w:rsid w:val="009F3080"/>
    <w:rsid w:val="009F3402"/>
    <w:rsid w:val="009F48DB"/>
    <w:rsid w:val="009F4C46"/>
    <w:rsid w:val="009F6511"/>
    <w:rsid w:val="00A03032"/>
    <w:rsid w:val="00A115FF"/>
    <w:rsid w:val="00A16735"/>
    <w:rsid w:val="00A22F36"/>
    <w:rsid w:val="00A23355"/>
    <w:rsid w:val="00A257DD"/>
    <w:rsid w:val="00A33DF1"/>
    <w:rsid w:val="00A35649"/>
    <w:rsid w:val="00A35F67"/>
    <w:rsid w:val="00A36E08"/>
    <w:rsid w:val="00A36E16"/>
    <w:rsid w:val="00A41946"/>
    <w:rsid w:val="00A41B3C"/>
    <w:rsid w:val="00A44406"/>
    <w:rsid w:val="00A506A5"/>
    <w:rsid w:val="00A55D15"/>
    <w:rsid w:val="00A56C3D"/>
    <w:rsid w:val="00A56DBD"/>
    <w:rsid w:val="00A57058"/>
    <w:rsid w:val="00A64F35"/>
    <w:rsid w:val="00A700A4"/>
    <w:rsid w:val="00A76F35"/>
    <w:rsid w:val="00A85148"/>
    <w:rsid w:val="00A8733F"/>
    <w:rsid w:val="00A96AF7"/>
    <w:rsid w:val="00AA22F1"/>
    <w:rsid w:val="00AA2BC4"/>
    <w:rsid w:val="00AA606F"/>
    <w:rsid w:val="00AA703D"/>
    <w:rsid w:val="00AA745E"/>
    <w:rsid w:val="00AA7948"/>
    <w:rsid w:val="00AB34C1"/>
    <w:rsid w:val="00AB5A67"/>
    <w:rsid w:val="00AB72F8"/>
    <w:rsid w:val="00AC1BD7"/>
    <w:rsid w:val="00AC23E5"/>
    <w:rsid w:val="00AC34E8"/>
    <w:rsid w:val="00AC697A"/>
    <w:rsid w:val="00AC6CE9"/>
    <w:rsid w:val="00AD437D"/>
    <w:rsid w:val="00AD6C86"/>
    <w:rsid w:val="00AF36ED"/>
    <w:rsid w:val="00AF5C8E"/>
    <w:rsid w:val="00AF63A0"/>
    <w:rsid w:val="00AF674C"/>
    <w:rsid w:val="00B1119C"/>
    <w:rsid w:val="00B11CB5"/>
    <w:rsid w:val="00B12237"/>
    <w:rsid w:val="00B12D40"/>
    <w:rsid w:val="00B12F22"/>
    <w:rsid w:val="00B145C8"/>
    <w:rsid w:val="00B14ADF"/>
    <w:rsid w:val="00B245F0"/>
    <w:rsid w:val="00B279CA"/>
    <w:rsid w:val="00B30C98"/>
    <w:rsid w:val="00B310D0"/>
    <w:rsid w:val="00B32170"/>
    <w:rsid w:val="00B34D09"/>
    <w:rsid w:val="00B37CB3"/>
    <w:rsid w:val="00B4799C"/>
    <w:rsid w:val="00B51885"/>
    <w:rsid w:val="00B53214"/>
    <w:rsid w:val="00B551D3"/>
    <w:rsid w:val="00B60E8E"/>
    <w:rsid w:val="00B60EDC"/>
    <w:rsid w:val="00B61FDB"/>
    <w:rsid w:val="00B64125"/>
    <w:rsid w:val="00B66199"/>
    <w:rsid w:val="00B66749"/>
    <w:rsid w:val="00B70143"/>
    <w:rsid w:val="00B7308E"/>
    <w:rsid w:val="00B74CD8"/>
    <w:rsid w:val="00B80726"/>
    <w:rsid w:val="00B85829"/>
    <w:rsid w:val="00B90083"/>
    <w:rsid w:val="00B915AC"/>
    <w:rsid w:val="00BA5BBB"/>
    <w:rsid w:val="00BA7256"/>
    <w:rsid w:val="00BB0743"/>
    <w:rsid w:val="00BB0D9E"/>
    <w:rsid w:val="00BB5E4D"/>
    <w:rsid w:val="00BD2716"/>
    <w:rsid w:val="00BD3BAC"/>
    <w:rsid w:val="00BD4507"/>
    <w:rsid w:val="00BD63CD"/>
    <w:rsid w:val="00BE39DA"/>
    <w:rsid w:val="00BE6B0E"/>
    <w:rsid w:val="00BE7005"/>
    <w:rsid w:val="00BE7E6D"/>
    <w:rsid w:val="00C11BF7"/>
    <w:rsid w:val="00C15D91"/>
    <w:rsid w:val="00C20C05"/>
    <w:rsid w:val="00C2712E"/>
    <w:rsid w:val="00C4021C"/>
    <w:rsid w:val="00C40A43"/>
    <w:rsid w:val="00C41698"/>
    <w:rsid w:val="00C43A93"/>
    <w:rsid w:val="00C43DE3"/>
    <w:rsid w:val="00C5194D"/>
    <w:rsid w:val="00C54755"/>
    <w:rsid w:val="00C568B1"/>
    <w:rsid w:val="00C62ABF"/>
    <w:rsid w:val="00C6316F"/>
    <w:rsid w:val="00C632CF"/>
    <w:rsid w:val="00C645C4"/>
    <w:rsid w:val="00C6503A"/>
    <w:rsid w:val="00C801A4"/>
    <w:rsid w:val="00C817CA"/>
    <w:rsid w:val="00C86153"/>
    <w:rsid w:val="00C866D0"/>
    <w:rsid w:val="00C87E6E"/>
    <w:rsid w:val="00C90CD7"/>
    <w:rsid w:val="00C918B7"/>
    <w:rsid w:val="00C92A6A"/>
    <w:rsid w:val="00C94E02"/>
    <w:rsid w:val="00CA2763"/>
    <w:rsid w:val="00CA37C6"/>
    <w:rsid w:val="00CB29BE"/>
    <w:rsid w:val="00CB5B4A"/>
    <w:rsid w:val="00CB69F8"/>
    <w:rsid w:val="00CC2F12"/>
    <w:rsid w:val="00CC46DB"/>
    <w:rsid w:val="00CC6E45"/>
    <w:rsid w:val="00CD32F9"/>
    <w:rsid w:val="00CD74E1"/>
    <w:rsid w:val="00CE316D"/>
    <w:rsid w:val="00CE6BC1"/>
    <w:rsid w:val="00CE7927"/>
    <w:rsid w:val="00CF3A18"/>
    <w:rsid w:val="00D0227F"/>
    <w:rsid w:val="00D13C77"/>
    <w:rsid w:val="00D13DA5"/>
    <w:rsid w:val="00D16DDD"/>
    <w:rsid w:val="00D276AB"/>
    <w:rsid w:val="00D3034A"/>
    <w:rsid w:val="00D3379F"/>
    <w:rsid w:val="00D374B4"/>
    <w:rsid w:val="00D4012C"/>
    <w:rsid w:val="00D42A58"/>
    <w:rsid w:val="00D50E41"/>
    <w:rsid w:val="00D5398E"/>
    <w:rsid w:val="00D57877"/>
    <w:rsid w:val="00D57A74"/>
    <w:rsid w:val="00D60564"/>
    <w:rsid w:val="00D61539"/>
    <w:rsid w:val="00D6251C"/>
    <w:rsid w:val="00D62EF1"/>
    <w:rsid w:val="00D64A2D"/>
    <w:rsid w:val="00D650DB"/>
    <w:rsid w:val="00D809DE"/>
    <w:rsid w:val="00D81C50"/>
    <w:rsid w:val="00D903A9"/>
    <w:rsid w:val="00D92C4D"/>
    <w:rsid w:val="00D940BD"/>
    <w:rsid w:val="00DA21BF"/>
    <w:rsid w:val="00DA373D"/>
    <w:rsid w:val="00DA4E19"/>
    <w:rsid w:val="00DB7249"/>
    <w:rsid w:val="00DC162E"/>
    <w:rsid w:val="00DC415F"/>
    <w:rsid w:val="00DD1C74"/>
    <w:rsid w:val="00DE1712"/>
    <w:rsid w:val="00DE7B35"/>
    <w:rsid w:val="00DF1DED"/>
    <w:rsid w:val="00DF6039"/>
    <w:rsid w:val="00E14CDA"/>
    <w:rsid w:val="00E26E59"/>
    <w:rsid w:val="00E27146"/>
    <w:rsid w:val="00E30058"/>
    <w:rsid w:val="00E34EE2"/>
    <w:rsid w:val="00E36D22"/>
    <w:rsid w:val="00E41393"/>
    <w:rsid w:val="00E41871"/>
    <w:rsid w:val="00E42552"/>
    <w:rsid w:val="00E45522"/>
    <w:rsid w:val="00E519DD"/>
    <w:rsid w:val="00E538A5"/>
    <w:rsid w:val="00E63628"/>
    <w:rsid w:val="00E6398C"/>
    <w:rsid w:val="00E63B6B"/>
    <w:rsid w:val="00E654D1"/>
    <w:rsid w:val="00E659C2"/>
    <w:rsid w:val="00E7407F"/>
    <w:rsid w:val="00E74E90"/>
    <w:rsid w:val="00E80CDE"/>
    <w:rsid w:val="00E823CE"/>
    <w:rsid w:val="00E85CF6"/>
    <w:rsid w:val="00E925CC"/>
    <w:rsid w:val="00EA1ABC"/>
    <w:rsid w:val="00EA3176"/>
    <w:rsid w:val="00EB3921"/>
    <w:rsid w:val="00EC2838"/>
    <w:rsid w:val="00EC643B"/>
    <w:rsid w:val="00ED0721"/>
    <w:rsid w:val="00ED6D0D"/>
    <w:rsid w:val="00EE31C9"/>
    <w:rsid w:val="00EE38F7"/>
    <w:rsid w:val="00EF2606"/>
    <w:rsid w:val="00EF616E"/>
    <w:rsid w:val="00F02CA6"/>
    <w:rsid w:val="00F048E9"/>
    <w:rsid w:val="00F07BA1"/>
    <w:rsid w:val="00F10A6A"/>
    <w:rsid w:val="00F23A20"/>
    <w:rsid w:val="00F35FE0"/>
    <w:rsid w:val="00F37267"/>
    <w:rsid w:val="00F372AD"/>
    <w:rsid w:val="00F40315"/>
    <w:rsid w:val="00F44906"/>
    <w:rsid w:val="00F44916"/>
    <w:rsid w:val="00F45675"/>
    <w:rsid w:val="00F4750C"/>
    <w:rsid w:val="00F50BDE"/>
    <w:rsid w:val="00F60CCF"/>
    <w:rsid w:val="00F73BEF"/>
    <w:rsid w:val="00F90534"/>
    <w:rsid w:val="00F90AF7"/>
    <w:rsid w:val="00F93A4F"/>
    <w:rsid w:val="00F952EC"/>
    <w:rsid w:val="00F959F3"/>
    <w:rsid w:val="00FA2BB6"/>
    <w:rsid w:val="00FA3BF9"/>
    <w:rsid w:val="00FA56AA"/>
    <w:rsid w:val="00FA6DE7"/>
    <w:rsid w:val="00FA7707"/>
    <w:rsid w:val="00FB25A3"/>
    <w:rsid w:val="00FB50C0"/>
    <w:rsid w:val="00FC02EF"/>
    <w:rsid w:val="00FC1DE0"/>
    <w:rsid w:val="00FC22F3"/>
    <w:rsid w:val="00FD2D14"/>
    <w:rsid w:val="00FE1024"/>
    <w:rsid w:val="00FE694D"/>
    <w:rsid w:val="00FE760E"/>
    <w:rsid w:val="00FE78FC"/>
    <w:rsid w:val="00FF4774"/>
    <w:rsid w:val="00FF4D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BC2D"/>
  <w15:docId w15:val="{C2CCF1AA-1EF6-42EB-B247-139D414E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B915A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5A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915AC"/>
    <w:rPr>
      <w:rFonts w:ascii="Tahoma" w:hAnsi="Tahoma" w:cs="Tahoma"/>
      <w:sz w:val="16"/>
      <w:szCs w:val="16"/>
    </w:rPr>
  </w:style>
  <w:style w:type="paragraph" w:styleId="NormalWeb">
    <w:name w:val="Normal (Web)"/>
    <w:basedOn w:val="a"/>
    <w:uiPriority w:val="99"/>
    <w:semiHidden/>
    <w:unhideWhenUsed/>
    <w:rsid w:val="00B915A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B915AC"/>
    <w:rPr>
      <w:rFonts w:ascii="Times New Roman" w:eastAsia="Times New Roman" w:hAnsi="Times New Roman" w:cs="Times New Roman"/>
      <w:b/>
      <w:bCs/>
      <w:kern w:val="36"/>
      <w:sz w:val="48"/>
      <w:szCs w:val="48"/>
    </w:rPr>
  </w:style>
  <w:style w:type="character" w:customStyle="1" w:styleId="inlineblock">
    <w:name w:val="inlineblock"/>
    <w:basedOn w:val="a0"/>
    <w:rsid w:val="00B915AC"/>
  </w:style>
  <w:style w:type="character" w:customStyle="1" w:styleId="clsrecordaddresspopup">
    <w:name w:val="cls_recordaddresspopup"/>
    <w:basedOn w:val="a0"/>
    <w:rsid w:val="00B915AC"/>
  </w:style>
  <w:style w:type="character" w:customStyle="1" w:styleId="clsrecordphonepopup">
    <w:name w:val="cls_recordphonepopup"/>
    <w:basedOn w:val="a0"/>
    <w:rsid w:val="00B915AC"/>
  </w:style>
  <w:style w:type="character" w:customStyle="1" w:styleId="bold">
    <w:name w:val="bold"/>
    <w:basedOn w:val="a0"/>
    <w:rsid w:val="00B915AC"/>
  </w:style>
  <w:style w:type="character" w:customStyle="1" w:styleId="clsmultilinkswebsiteshead">
    <w:name w:val="cls_multilinkswebsites_head"/>
    <w:basedOn w:val="a0"/>
    <w:rsid w:val="00B915AC"/>
  </w:style>
  <w:style w:type="character" w:styleId="Hyperlink">
    <w:name w:val="Hyperlink"/>
    <w:basedOn w:val="a0"/>
    <w:uiPriority w:val="99"/>
    <w:unhideWhenUsed/>
    <w:rsid w:val="00B915AC"/>
    <w:rPr>
      <w:color w:val="0000FF"/>
      <w:u w:val="single"/>
    </w:rPr>
  </w:style>
  <w:style w:type="character" w:styleId="a6">
    <w:name w:val="Unresolved Mention"/>
    <w:basedOn w:val="a0"/>
    <w:uiPriority w:val="99"/>
    <w:semiHidden/>
    <w:unhideWhenUsed/>
    <w:rsid w:val="00764E42"/>
    <w:rPr>
      <w:color w:val="605E5C"/>
      <w:shd w:val="clear" w:color="auto" w:fill="E1DFDD"/>
    </w:rPr>
  </w:style>
  <w:style w:type="paragraph" w:styleId="a7">
    <w:name w:val="List Paragraph"/>
    <w:basedOn w:val="a"/>
    <w:uiPriority w:val="34"/>
    <w:qFormat/>
    <w:rsid w:val="00764E42"/>
    <w:pPr>
      <w:ind w:left="720"/>
      <w:contextualSpacing/>
    </w:pPr>
  </w:style>
  <w:style w:type="paragraph" w:customStyle="1" w:styleId="font8">
    <w:name w:val="font_8"/>
    <w:basedOn w:val="a"/>
    <w:rsid w:val="00CC2F1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a0"/>
    <w:rsid w:val="00CC2F12"/>
  </w:style>
  <w:style w:type="table" w:styleId="4">
    <w:name w:val="Grid Table 4"/>
    <w:basedOn w:val="a1"/>
    <w:uiPriority w:val="49"/>
    <w:rsid w:val="004D5B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61740">
      <w:bodyDiv w:val="1"/>
      <w:marLeft w:val="0"/>
      <w:marRight w:val="0"/>
      <w:marTop w:val="0"/>
      <w:marBottom w:val="0"/>
      <w:divBdr>
        <w:top w:val="none" w:sz="0" w:space="0" w:color="auto"/>
        <w:left w:val="none" w:sz="0" w:space="0" w:color="auto"/>
        <w:bottom w:val="none" w:sz="0" w:space="0" w:color="auto"/>
        <w:right w:val="none" w:sz="0" w:space="0" w:color="auto"/>
      </w:divBdr>
    </w:div>
    <w:div w:id="146677077">
      <w:bodyDiv w:val="1"/>
      <w:marLeft w:val="0"/>
      <w:marRight w:val="0"/>
      <w:marTop w:val="0"/>
      <w:marBottom w:val="0"/>
      <w:divBdr>
        <w:top w:val="none" w:sz="0" w:space="0" w:color="auto"/>
        <w:left w:val="none" w:sz="0" w:space="0" w:color="auto"/>
        <w:bottom w:val="none" w:sz="0" w:space="0" w:color="auto"/>
        <w:right w:val="none" w:sz="0" w:space="0" w:color="auto"/>
      </w:divBdr>
    </w:div>
    <w:div w:id="414976672">
      <w:bodyDiv w:val="1"/>
      <w:marLeft w:val="0"/>
      <w:marRight w:val="0"/>
      <w:marTop w:val="0"/>
      <w:marBottom w:val="0"/>
      <w:divBdr>
        <w:top w:val="none" w:sz="0" w:space="0" w:color="auto"/>
        <w:left w:val="none" w:sz="0" w:space="0" w:color="auto"/>
        <w:bottom w:val="none" w:sz="0" w:space="0" w:color="auto"/>
        <w:right w:val="none" w:sz="0" w:space="0" w:color="auto"/>
      </w:divBdr>
    </w:div>
    <w:div w:id="758019687">
      <w:bodyDiv w:val="1"/>
      <w:marLeft w:val="0"/>
      <w:marRight w:val="0"/>
      <w:marTop w:val="0"/>
      <w:marBottom w:val="0"/>
      <w:divBdr>
        <w:top w:val="none" w:sz="0" w:space="0" w:color="auto"/>
        <w:left w:val="none" w:sz="0" w:space="0" w:color="auto"/>
        <w:bottom w:val="none" w:sz="0" w:space="0" w:color="auto"/>
        <w:right w:val="none" w:sz="0" w:space="0" w:color="auto"/>
      </w:divBdr>
    </w:div>
    <w:div w:id="1624728796">
      <w:bodyDiv w:val="1"/>
      <w:marLeft w:val="0"/>
      <w:marRight w:val="0"/>
      <w:marTop w:val="0"/>
      <w:marBottom w:val="0"/>
      <w:divBdr>
        <w:top w:val="none" w:sz="0" w:space="0" w:color="auto"/>
        <w:left w:val="none" w:sz="0" w:space="0" w:color="auto"/>
        <w:bottom w:val="none" w:sz="0" w:space="0" w:color="auto"/>
        <w:right w:val="none" w:sz="0" w:space="0" w:color="auto"/>
      </w:divBdr>
      <w:divsChild>
        <w:div w:id="722366933">
          <w:marLeft w:val="0"/>
          <w:marRight w:val="0"/>
          <w:marTop w:val="0"/>
          <w:marBottom w:val="0"/>
          <w:divBdr>
            <w:top w:val="none" w:sz="0" w:space="0" w:color="auto"/>
            <w:left w:val="none" w:sz="0" w:space="0" w:color="auto"/>
            <w:bottom w:val="none" w:sz="0" w:space="0" w:color="auto"/>
            <w:right w:val="none" w:sz="0" w:space="0" w:color="auto"/>
          </w:divBdr>
          <w:divsChild>
            <w:div w:id="54863816">
              <w:marLeft w:val="0"/>
              <w:marRight w:val="0"/>
              <w:marTop w:val="0"/>
              <w:marBottom w:val="0"/>
              <w:divBdr>
                <w:top w:val="none" w:sz="0" w:space="0" w:color="auto"/>
                <w:left w:val="none" w:sz="0" w:space="0" w:color="auto"/>
                <w:bottom w:val="none" w:sz="0" w:space="0" w:color="auto"/>
                <w:right w:val="none" w:sz="0" w:space="0" w:color="auto"/>
              </w:divBdr>
            </w:div>
            <w:div w:id="1158838035">
              <w:marLeft w:val="0"/>
              <w:marRight w:val="0"/>
              <w:marTop w:val="0"/>
              <w:marBottom w:val="0"/>
              <w:divBdr>
                <w:top w:val="none" w:sz="0" w:space="0" w:color="auto"/>
                <w:left w:val="none" w:sz="0" w:space="0" w:color="auto"/>
                <w:bottom w:val="none" w:sz="0" w:space="0" w:color="auto"/>
                <w:right w:val="none" w:sz="0" w:space="0" w:color="auto"/>
              </w:divBdr>
            </w:div>
            <w:div w:id="1080370590">
              <w:marLeft w:val="0"/>
              <w:marRight w:val="0"/>
              <w:marTop w:val="0"/>
              <w:marBottom w:val="0"/>
              <w:divBdr>
                <w:top w:val="none" w:sz="0" w:space="0" w:color="auto"/>
                <w:left w:val="none" w:sz="0" w:space="0" w:color="auto"/>
                <w:bottom w:val="none" w:sz="0" w:space="0" w:color="auto"/>
                <w:right w:val="none" w:sz="0" w:space="0" w:color="auto"/>
              </w:divBdr>
            </w:div>
          </w:divsChild>
        </w:div>
        <w:div w:id="922301873">
          <w:marLeft w:val="0"/>
          <w:marRight w:val="0"/>
          <w:marTop w:val="0"/>
          <w:marBottom w:val="0"/>
          <w:divBdr>
            <w:top w:val="none" w:sz="0" w:space="0" w:color="auto"/>
            <w:left w:val="none" w:sz="0" w:space="0" w:color="auto"/>
            <w:bottom w:val="none" w:sz="0" w:space="0" w:color="auto"/>
            <w:right w:val="none" w:sz="0" w:space="0" w:color="auto"/>
          </w:divBdr>
          <w:divsChild>
            <w:div w:id="2054622390">
              <w:marLeft w:val="0"/>
              <w:marRight w:val="0"/>
              <w:marTop w:val="0"/>
              <w:marBottom w:val="150"/>
              <w:divBdr>
                <w:top w:val="none" w:sz="0" w:space="0" w:color="auto"/>
                <w:left w:val="none" w:sz="0" w:space="0" w:color="auto"/>
                <w:bottom w:val="none" w:sz="0" w:space="0" w:color="auto"/>
                <w:right w:val="none" w:sz="0" w:space="0" w:color="auto"/>
              </w:divBdr>
              <w:divsChild>
                <w:div w:id="281807971">
                  <w:marLeft w:val="0"/>
                  <w:marRight w:val="0"/>
                  <w:marTop w:val="0"/>
                  <w:marBottom w:val="0"/>
                  <w:divBdr>
                    <w:top w:val="none" w:sz="0" w:space="0" w:color="auto"/>
                    <w:left w:val="none" w:sz="0" w:space="0" w:color="auto"/>
                    <w:bottom w:val="none" w:sz="0" w:space="0" w:color="auto"/>
                    <w:right w:val="none" w:sz="0" w:space="0" w:color="auto"/>
                  </w:divBdr>
                  <w:divsChild>
                    <w:div w:id="743991403">
                      <w:marLeft w:val="0"/>
                      <w:marRight w:val="0"/>
                      <w:marTop w:val="75"/>
                      <w:marBottom w:val="0"/>
                      <w:divBdr>
                        <w:top w:val="none" w:sz="0" w:space="0" w:color="auto"/>
                        <w:left w:val="none" w:sz="0" w:space="0" w:color="auto"/>
                        <w:bottom w:val="none" w:sz="0" w:space="0" w:color="auto"/>
                        <w:right w:val="none" w:sz="0" w:space="0" w:color="auto"/>
                      </w:divBdr>
                    </w:div>
                    <w:div w:id="40980770">
                      <w:marLeft w:val="0"/>
                      <w:marRight w:val="0"/>
                      <w:marTop w:val="75"/>
                      <w:marBottom w:val="0"/>
                      <w:divBdr>
                        <w:top w:val="none" w:sz="0" w:space="0" w:color="auto"/>
                        <w:left w:val="none" w:sz="0" w:space="0" w:color="auto"/>
                        <w:bottom w:val="none" w:sz="0" w:space="0" w:color="auto"/>
                        <w:right w:val="none" w:sz="0" w:space="0" w:color="auto"/>
                      </w:divBdr>
                    </w:div>
                    <w:div w:id="729307617">
                      <w:marLeft w:val="0"/>
                      <w:marRight w:val="0"/>
                      <w:marTop w:val="75"/>
                      <w:marBottom w:val="0"/>
                      <w:divBdr>
                        <w:top w:val="none" w:sz="0" w:space="0" w:color="auto"/>
                        <w:left w:val="none" w:sz="0" w:space="0" w:color="auto"/>
                        <w:bottom w:val="none" w:sz="0" w:space="0" w:color="auto"/>
                        <w:right w:val="none" w:sz="0" w:space="0" w:color="auto"/>
                      </w:divBdr>
                    </w:div>
                    <w:div w:id="476266557">
                      <w:marLeft w:val="0"/>
                      <w:marRight w:val="0"/>
                      <w:marTop w:val="75"/>
                      <w:marBottom w:val="0"/>
                      <w:divBdr>
                        <w:top w:val="none" w:sz="0" w:space="0" w:color="auto"/>
                        <w:left w:val="none" w:sz="0" w:space="0" w:color="auto"/>
                        <w:bottom w:val="none" w:sz="0" w:space="0" w:color="auto"/>
                        <w:right w:val="none" w:sz="0" w:space="0" w:color="auto"/>
                      </w:divBdr>
                    </w:div>
                  </w:divsChild>
                </w:div>
                <w:div w:id="1908303909">
                  <w:marLeft w:val="0"/>
                  <w:marRight w:val="375"/>
                  <w:marTop w:val="0"/>
                  <w:marBottom w:val="0"/>
                  <w:divBdr>
                    <w:top w:val="none" w:sz="0" w:space="0" w:color="auto"/>
                    <w:left w:val="none" w:sz="0" w:space="0" w:color="auto"/>
                    <w:bottom w:val="none" w:sz="0" w:space="0" w:color="auto"/>
                    <w:right w:val="none" w:sz="0" w:space="0" w:color="auto"/>
                  </w:divBdr>
                  <w:divsChild>
                    <w:div w:id="968321448">
                      <w:marLeft w:val="0"/>
                      <w:marRight w:val="0"/>
                      <w:marTop w:val="75"/>
                      <w:marBottom w:val="0"/>
                      <w:divBdr>
                        <w:top w:val="none" w:sz="0" w:space="0" w:color="auto"/>
                        <w:left w:val="none" w:sz="0" w:space="0" w:color="auto"/>
                        <w:bottom w:val="none" w:sz="0" w:space="0" w:color="auto"/>
                        <w:right w:val="none" w:sz="0" w:space="0" w:color="auto"/>
                      </w:divBdr>
                    </w:div>
                    <w:div w:id="2136021465">
                      <w:marLeft w:val="0"/>
                      <w:marRight w:val="0"/>
                      <w:marTop w:val="75"/>
                      <w:marBottom w:val="0"/>
                      <w:divBdr>
                        <w:top w:val="none" w:sz="0" w:space="0" w:color="auto"/>
                        <w:left w:val="none" w:sz="0" w:space="0" w:color="auto"/>
                        <w:bottom w:val="none" w:sz="0" w:space="0" w:color="auto"/>
                        <w:right w:val="none" w:sz="0" w:space="0" w:color="auto"/>
                      </w:divBdr>
                    </w:div>
                    <w:div w:id="6494791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62777820">
          <w:marLeft w:val="0"/>
          <w:marRight w:val="0"/>
          <w:marTop w:val="0"/>
          <w:marBottom w:val="0"/>
          <w:divBdr>
            <w:top w:val="none" w:sz="0" w:space="0" w:color="auto"/>
            <w:left w:val="none" w:sz="0" w:space="0" w:color="auto"/>
            <w:bottom w:val="none" w:sz="0" w:space="0" w:color="auto"/>
            <w:right w:val="none" w:sz="0" w:space="0" w:color="auto"/>
          </w:divBdr>
        </w:div>
        <w:div w:id="1544052698">
          <w:marLeft w:val="0"/>
          <w:marRight w:val="0"/>
          <w:marTop w:val="0"/>
          <w:marBottom w:val="0"/>
          <w:divBdr>
            <w:top w:val="none" w:sz="0" w:space="0" w:color="auto"/>
            <w:left w:val="none" w:sz="0" w:space="0" w:color="auto"/>
            <w:bottom w:val="none" w:sz="0" w:space="0" w:color="auto"/>
            <w:right w:val="none" w:sz="0" w:space="0" w:color="auto"/>
          </w:divBdr>
        </w:div>
      </w:divsChild>
    </w:div>
    <w:div w:id="1857891020">
      <w:bodyDiv w:val="1"/>
      <w:marLeft w:val="0"/>
      <w:marRight w:val="0"/>
      <w:marTop w:val="0"/>
      <w:marBottom w:val="0"/>
      <w:divBdr>
        <w:top w:val="none" w:sz="0" w:space="0" w:color="auto"/>
        <w:left w:val="none" w:sz="0" w:space="0" w:color="auto"/>
        <w:bottom w:val="none" w:sz="0" w:space="0" w:color="auto"/>
        <w:right w:val="none" w:sz="0" w:space="0" w:color="auto"/>
      </w:divBdr>
    </w:div>
    <w:div w:id="20898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oking.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EE28-5732-48A5-9047-278D6E03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7</Pages>
  <Words>868</Words>
  <Characters>4344</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Brodai</dc:creator>
  <cp:lastModifiedBy>edna brodai</cp:lastModifiedBy>
  <cp:revision>24</cp:revision>
  <dcterms:created xsi:type="dcterms:W3CDTF">2022-01-02T13:34:00Z</dcterms:created>
  <dcterms:modified xsi:type="dcterms:W3CDTF">2025-01-01T11:51:00Z</dcterms:modified>
</cp:coreProperties>
</file>